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8E" w:rsidRPr="00B0358E" w:rsidRDefault="00113D54" w:rsidP="00B0358E">
      <w:pPr>
        <w:rPr>
          <w:rFonts w:ascii="Times New Roman" w:hAnsi="Times New Roman" w:cs="Times New Roman"/>
          <w:b/>
          <w:bCs/>
        </w:rPr>
      </w:pPr>
      <w:r>
        <w:rPr>
          <w:rFonts w:ascii="Times New Roman" w:hAnsi="Times New Roman" w:cs="Times New Roman"/>
          <w:b/>
          <w:bCs/>
        </w:rPr>
        <w:t xml:space="preserve">  </w:t>
      </w:r>
    </w:p>
    <w:p w:rsidR="00B0358E" w:rsidRPr="00B0358E" w:rsidRDefault="00B0358E" w:rsidP="00B0358E">
      <w:pPr>
        <w:jc w:val="center"/>
        <w:rPr>
          <w:rFonts w:ascii="Times New Roman" w:hAnsi="Times New Roman" w:cs="Times New Roman"/>
          <w:b/>
          <w:bCs/>
        </w:rPr>
      </w:pPr>
      <w:r w:rsidRPr="00B0358E">
        <w:rPr>
          <w:rFonts w:ascii="Times New Roman" w:hAnsi="Times New Roman" w:cs="Times New Roman"/>
          <w:b/>
          <w:bCs/>
        </w:rPr>
        <w:t>ОБЛАСТНАЯ ДЕТСКАЯ</w:t>
      </w:r>
    </w:p>
    <w:p w:rsidR="00B0358E" w:rsidRPr="00B0358E" w:rsidRDefault="00B0358E" w:rsidP="00B0358E">
      <w:pPr>
        <w:jc w:val="center"/>
        <w:rPr>
          <w:rFonts w:ascii="Times New Roman" w:hAnsi="Times New Roman" w:cs="Times New Roman"/>
          <w:b/>
          <w:bCs/>
        </w:rPr>
      </w:pPr>
      <w:r w:rsidRPr="00B0358E">
        <w:rPr>
          <w:rFonts w:ascii="Times New Roman" w:hAnsi="Times New Roman" w:cs="Times New Roman"/>
          <w:b/>
          <w:bCs/>
        </w:rPr>
        <w:t>КЛИНИЧЕСКАЯ БОЛЬНИЦА № 1</w:t>
      </w:r>
    </w:p>
    <w:p w:rsidR="00B0358E" w:rsidRPr="00B0358E" w:rsidRDefault="00B0358E" w:rsidP="00B0358E">
      <w:pPr>
        <w:jc w:val="center"/>
        <w:rPr>
          <w:rFonts w:ascii="Times New Roman" w:hAnsi="Times New Roman" w:cs="Times New Roman"/>
          <w:b/>
          <w:bCs/>
        </w:rPr>
      </w:pPr>
      <w:r w:rsidRPr="00B0358E">
        <w:rPr>
          <w:rFonts w:ascii="Times New Roman" w:hAnsi="Times New Roman" w:cs="Times New Roman"/>
          <w:b/>
          <w:bCs/>
          <w:noProof/>
          <w:lang w:eastAsia="ru-RU"/>
        </w:rPr>
        <mc:AlternateContent>
          <mc:Choice Requires="wps">
            <w:drawing>
              <wp:anchor distT="0" distB="0" distL="114300" distR="114300" simplePos="0" relativeHeight="251659264" behindDoc="0" locked="0" layoutInCell="1" allowOverlap="1" wp14:anchorId="501F2A75" wp14:editId="56ACA7B7">
                <wp:simplePos x="0" y="0"/>
                <wp:positionH relativeFrom="column">
                  <wp:posOffset>13335</wp:posOffset>
                </wp:positionH>
                <wp:positionV relativeFrom="paragraph">
                  <wp:posOffset>81915</wp:posOffset>
                </wp:positionV>
                <wp:extent cx="6096000" cy="0"/>
                <wp:effectExtent l="17145" t="10160" r="1143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05pt;margin-top:6.45pt;width:48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" strokeweight="1.5pt"/>
            </w:pict>
          </mc:Fallback>
        </mc:AlternateContent>
      </w:r>
    </w:p>
    <w:p w:rsidR="00B0358E" w:rsidRPr="00B0358E" w:rsidRDefault="00B0358E" w:rsidP="00B0358E">
      <w:pPr>
        <w:jc w:val="center"/>
        <w:rPr>
          <w:rFonts w:ascii="Times New Roman" w:hAnsi="Times New Roman" w:cs="Times New Roman"/>
          <w:b/>
          <w:bCs/>
        </w:rPr>
      </w:pPr>
      <w:r w:rsidRPr="00B0358E">
        <w:rPr>
          <w:rFonts w:ascii="Times New Roman" w:hAnsi="Times New Roman" w:cs="Times New Roman"/>
          <w:b/>
          <w:bCs/>
        </w:rPr>
        <w:t>620149, г. Екатеринбург,</w:t>
      </w:r>
    </w:p>
    <w:p w:rsidR="00B0358E" w:rsidRPr="00B0358E" w:rsidRDefault="00B0358E" w:rsidP="00B0358E">
      <w:pPr>
        <w:jc w:val="center"/>
        <w:rPr>
          <w:rFonts w:ascii="Times New Roman" w:hAnsi="Times New Roman" w:cs="Times New Roman"/>
          <w:b/>
          <w:bCs/>
        </w:rPr>
      </w:pPr>
      <w:r w:rsidRPr="00B0358E">
        <w:rPr>
          <w:rFonts w:ascii="Times New Roman" w:hAnsi="Times New Roman" w:cs="Times New Roman"/>
          <w:b/>
          <w:bCs/>
        </w:rPr>
        <w:t>ул. Серафимы Дерябиной,32.</w:t>
      </w:r>
    </w:p>
    <w:p w:rsidR="00B0358E" w:rsidRPr="00B0358E" w:rsidRDefault="00B0358E" w:rsidP="00B0358E">
      <w:pPr>
        <w:jc w:val="center"/>
        <w:rPr>
          <w:rFonts w:ascii="Times New Roman" w:hAnsi="Times New Roman" w:cs="Times New Roman"/>
          <w:b/>
          <w:bCs/>
        </w:rPr>
      </w:pPr>
      <w:r w:rsidRPr="00B0358E">
        <w:rPr>
          <w:rFonts w:ascii="Times New Roman" w:hAnsi="Times New Roman" w:cs="Times New Roman"/>
          <w:b/>
          <w:bCs/>
        </w:rPr>
        <w:t>Тел. (343) 2</w:t>
      </w:r>
      <w:r w:rsidR="008D0CC3">
        <w:rPr>
          <w:rFonts w:ascii="Times New Roman" w:hAnsi="Times New Roman" w:cs="Times New Roman"/>
          <w:b/>
          <w:bCs/>
        </w:rPr>
        <w:t>16</w:t>
      </w:r>
      <w:r w:rsidRPr="00B0358E">
        <w:rPr>
          <w:rFonts w:ascii="Times New Roman" w:hAnsi="Times New Roman" w:cs="Times New Roman"/>
          <w:b/>
          <w:bCs/>
        </w:rPr>
        <w:t>-</w:t>
      </w:r>
      <w:r w:rsidR="008D0CC3">
        <w:rPr>
          <w:rFonts w:ascii="Times New Roman" w:hAnsi="Times New Roman" w:cs="Times New Roman"/>
          <w:b/>
          <w:bCs/>
        </w:rPr>
        <w:t>68</w:t>
      </w:r>
      <w:r w:rsidRPr="00B0358E">
        <w:rPr>
          <w:rFonts w:ascii="Times New Roman" w:hAnsi="Times New Roman" w:cs="Times New Roman"/>
          <w:b/>
          <w:bCs/>
        </w:rPr>
        <w:t>-</w:t>
      </w:r>
      <w:r w:rsidR="008D0CC3">
        <w:rPr>
          <w:rFonts w:ascii="Times New Roman" w:hAnsi="Times New Roman" w:cs="Times New Roman"/>
          <w:b/>
          <w:bCs/>
        </w:rPr>
        <w:t>79</w:t>
      </w:r>
      <w:r w:rsidRPr="00B0358E">
        <w:rPr>
          <w:rFonts w:ascii="Times New Roman" w:hAnsi="Times New Roman" w:cs="Times New Roman"/>
          <w:b/>
          <w:bCs/>
        </w:rPr>
        <w:t>, факс: (343) 2</w:t>
      </w:r>
      <w:r w:rsidR="008D0CC3">
        <w:rPr>
          <w:rFonts w:ascii="Times New Roman" w:hAnsi="Times New Roman" w:cs="Times New Roman"/>
          <w:b/>
          <w:bCs/>
        </w:rPr>
        <w:t>16</w:t>
      </w:r>
      <w:r w:rsidRPr="00B0358E">
        <w:rPr>
          <w:rFonts w:ascii="Times New Roman" w:hAnsi="Times New Roman" w:cs="Times New Roman"/>
          <w:b/>
          <w:bCs/>
        </w:rPr>
        <w:t>-</w:t>
      </w:r>
      <w:r w:rsidR="008D0CC3">
        <w:rPr>
          <w:rFonts w:ascii="Times New Roman" w:hAnsi="Times New Roman" w:cs="Times New Roman"/>
          <w:b/>
          <w:bCs/>
        </w:rPr>
        <w:t>68</w:t>
      </w:r>
      <w:r w:rsidRPr="00B0358E">
        <w:rPr>
          <w:rFonts w:ascii="Times New Roman" w:hAnsi="Times New Roman" w:cs="Times New Roman"/>
          <w:b/>
          <w:bCs/>
        </w:rPr>
        <w:t>-</w:t>
      </w:r>
      <w:r w:rsidR="008D0CC3">
        <w:rPr>
          <w:rFonts w:ascii="Times New Roman" w:hAnsi="Times New Roman" w:cs="Times New Roman"/>
          <w:b/>
          <w:bCs/>
        </w:rPr>
        <w:t>76</w:t>
      </w:r>
    </w:p>
    <w:p w:rsidR="00B0358E" w:rsidRPr="00B0358E" w:rsidRDefault="00B0358E" w:rsidP="00B0358E">
      <w:pPr>
        <w:rPr>
          <w:rFonts w:ascii="Times New Roman" w:hAnsi="Times New Roman" w:cs="Times New Roman"/>
          <w:b/>
          <w:bCs/>
        </w:rPr>
      </w:pPr>
    </w:p>
    <w:p w:rsidR="00B0358E" w:rsidRPr="00B0358E" w:rsidRDefault="00B0358E" w:rsidP="00B0358E">
      <w:pPr>
        <w:ind w:firstLine="2552"/>
        <w:rPr>
          <w:rFonts w:ascii="Times New Roman" w:hAnsi="Times New Roman" w:cs="Times New Roman"/>
          <w:b/>
          <w:bCs/>
        </w:rPr>
      </w:pPr>
      <w:r w:rsidRPr="00B0358E">
        <w:rPr>
          <w:rFonts w:ascii="Times New Roman" w:hAnsi="Times New Roman" w:cs="Times New Roman"/>
          <w:b/>
          <w:bCs/>
        </w:rPr>
        <w:t>Выписка из истории болезни №</w:t>
      </w:r>
      <w:r>
        <w:rPr>
          <w:rFonts w:ascii="Times New Roman" w:hAnsi="Times New Roman" w:cs="Times New Roman"/>
          <w:b/>
          <w:bCs/>
        </w:rPr>
        <w:t>18450</w:t>
      </w:r>
      <w:r w:rsidRPr="00B0358E">
        <w:rPr>
          <w:rFonts w:ascii="Times New Roman" w:hAnsi="Times New Roman" w:cs="Times New Roman"/>
          <w:b/>
          <w:bCs/>
        </w:rPr>
        <w:t>/1</w:t>
      </w:r>
      <w:r>
        <w:rPr>
          <w:rFonts w:ascii="Times New Roman" w:hAnsi="Times New Roman" w:cs="Times New Roman"/>
          <w:b/>
          <w:bCs/>
        </w:rPr>
        <w:t>5</w:t>
      </w:r>
    </w:p>
    <w:p w:rsidR="00B0358E" w:rsidRPr="00B0358E" w:rsidRDefault="00B0358E" w:rsidP="00B0358E">
      <w:pPr>
        <w:ind w:firstLine="3969"/>
        <w:rPr>
          <w:rFonts w:ascii="Times New Roman" w:hAnsi="Times New Roman" w:cs="Times New Roman"/>
          <w:b/>
          <w:bCs/>
        </w:rPr>
      </w:pPr>
      <w:r w:rsidRPr="00B0358E">
        <w:rPr>
          <w:rFonts w:ascii="Times New Roman" w:hAnsi="Times New Roman" w:cs="Times New Roman"/>
          <w:b/>
          <w:bCs/>
        </w:rPr>
        <w:t xml:space="preserve">Группа крови </w:t>
      </w:r>
      <w:r>
        <w:rPr>
          <w:rFonts w:ascii="Times New Roman" w:hAnsi="Times New Roman" w:cs="Times New Roman"/>
          <w:b/>
          <w:bCs/>
        </w:rPr>
        <w:t>В</w:t>
      </w:r>
      <w:r w:rsidRPr="00B0358E">
        <w:rPr>
          <w:rFonts w:ascii="Times New Roman" w:hAnsi="Times New Roman" w:cs="Times New Roman"/>
          <w:b/>
          <w:bCs/>
        </w:rPr>
        <w:t>(</w:t>
      </w:r>
      <w:r w:rsidRPr="00B0358E">
        <w:rPr>
          <w:rFonts w:ascii="Times New Roman" w:hAnsi="Times New Roman" w:cs="Times New Roman"/>
          <w:b/>
          <w:bCs/>
          <w:lang w:val="en-US"/>
        </w:rPr>
        <w:t>I</w:t>
      </w:r>
      <w:r>
        <w:rPr>
          <w:rFonts w:ascii="Times New Roman" w:hAnsi="Times New Roman" w:cs="Times New Roman"/>
          <w:b/>
          <w:bCs/>
          <w:lang w:val="en-US"/>
        </w:rPr>
        <w:t>I</w:t>
      </w:r>
      <w:r w:rsidRPr="00B0358E">
        <w:rPr>
          <w:rFonts w:ascii="Times New Roman" w:hAnsi="Times New Roman" w:cs="Times New Roman"/>
          <w:b/>
          <w:bCs/>
          <w:lang w:val="en-US"/>
        </w:rPr>
        <w:t>I</w:t>
      </w:r>
      <w:r w:rsidRPr="00B0358E">
        <w:rPr>
          <w:rFonts w:ascii="Times New Roman" w:hAnsi="Times New Roman" w:cs="Times New Roman"/>
          <w:b/>
          <w:bCs/>
        </w:rPr>
        <w:t>)</w:t>
      </w:r>
      <w:r w:rsidRPr="00B0358E">
        <w:rPr>
          <w:rFonts w:ascii="Times New Roman" w:hAnsi="Times New Roman" w:cs="Times New Roman"/>
          <w:b/>
          <w:bCs/>
          <w:lang w:val="en-US"/>
        </w:rPr>
        <w:t>Rh</w:t>
      </w:r>
      <w:r>
        <w:rPr>
          <w:rFonts w:ascii="Times New Roman" w:hAnsi="Times New Roman" w:cs="Times New Roman"/>
          <w:b/>
          <w:bCs/>
        </w:rPr>
        <w:t xml:space="preserve">- </w:t>
      </w:r>
      <w:r w:rsidRPr="00B0358E">
        <w:rPr>
          <w:rFonts w:ascii="Times New Roman" w:hAnsi="Times New Roman" w:cs="Times New Roman"/>
          <w:b/>
          <w:bCs/>
        </w:rPr>
        <w:t xml:space="preserve"> </w:t>
      </w:r>
      <w:r>
        <w:rPr>
          <w:rFonts w:ascii="Times New Roman" w:hAnsi="Times New Roman" w:cs="Times New Roman"/>
          <w:b/>
          <w:bCs/>
        </w:rPr>
        <w:t>отрицательный</w:t>
      </w:r>
    </w:p>
    <w:p w:rsidR="00B0358E" w:rsidRDefault="00B0358E" w:rsidP="00B0358E">
      <w:pPr>
        <w:rPr>
          <w:rFonts w:ascii="Times New Roman" w:hAnsi="Times New Roman" w:cs="Times New Roman"/>
          <w:bCs/>
        </w:rPr>
      </w:pPr>
      <w:r>
        <w:rPr>
          <w:rFonts w:ascii="Times New Roman" w:hAnsi="Times New Roman" w:cs="Times New Roman"/>
          <w:b/>
          <w:bCs/>
        </w:rPr>
        <w:t xml:space="preserve">Белоусова Анита Денисовна </w:t>
      </w:r>
      <w:r w:rsidRPr="00B0358E">
        <w:rPr>
          <w:rFonts w:ascii="Times New Roman" w:hAnsi="Times New Roman" w:cs="Times New Roman"/>
          <w:b/>
          <w:bCs/>
        </w:rPr>
        <w:t xml:space="preserve">  </w:t>
      </w:r>
      <w:r>
        <w:rPr>
          <w:rFonts w:ascii="Times New Roman" w:hAnsi="Times New Roman" w:cs="Times New Roman"/>
          <w:bCs/>
        </w:rPr>
        <w:t>06</w:t>
      </w:r>
      <w:r w:rsidRPr="00B0358E">
        <w:rPr>
          <w:rFonts w:ascii="Times New Roman" w:hAnsi="Times New Roman" w:cs="Times New Roman"/>
          <w:bCs/>
        </w:rPr>
        <w:t>.</w:t>
      </w:r>
      <w:r>
        <w:rPr>
          <w:rFonts w:ascii="Times New Roman" w:hAnsi="Times New Roman" w:cs="Times New Roman"/>
          <w:bCs/>
        </w:rPr>
        <w:t>05</w:t>
      </w:r>
      <w:r w:rsidRPr="00B0358E">
        <w:rPr>
          <w:rFonts w:ascii="Times New Roman" w:hAnsi="Times New Roman" w:cs="Times New Roman"/>
          <w:bCs/>
        </w:rPr>
        <w:t>.201</w:t>
      </w:r>
      <w:r>
        <w:rPr>
          <w:rFonts w:ascii="Times New Roman" w:hAnsi="Times New Roman" w:cs="Times New Roman"/>
          <w:bCs/>
        </w:rPr>
        <w:t>4</w:t>
      </w:r>
      <w:r w:rsidRPr="00B0358E">
        <w:rPr>
          <w:rFonts w:ascii="Times New Roman" w:hAnsi="Times New Roman" w:cs="Times New Roman"/>
          <w:bCs/>
        </w:rPr>
        <w:t>., проживающая</w:t>
      </w:r>
      <w:r w:rsidR="008D0CC3">
        <w:rPr>
          <w:rFonts w:ascii="Times New Roman" w:hAnsi="Times New Roman" w:cs="Times New Roman"/>
          <w:bCs/>
        </w:rPr>
        <w:t>,</w:t>
      </w:r>
      <w:r w:rsidR="004A5E0E">
        <w:rPr>
          <w:rFonts w:ascii="Times New Roman" w:hAnsi="Times New Roman" w:cs="Times New Roman"/>
          <w:bCs/>
        </w:rPr>
        <w:t xml:space="preserve"> Свердловска</w:t>
      </w:r>
      <w:r>
        <w:rPr>
          <w:rFonts w:ascii="Times New Roman" w:hAnsi="Times New Roman" w:cs="Times New Roman"/>
          <w:bCs/>
        </w:rPr>
        <w:t xml:space="preserve">я область, </w:t>
      </w:r>
      <w:r w:rsidRPr="00B0358E">
        <w:rPr>
          <w:rFonts w:ascii="Times New Roman" w:hAnsi="Times New Roman" w:cs="Times New Roman"/>
          <w:bCs/>
        </w:rPr>
        <w:t xml:space="preserve"> </w:t>
      </w:r>
      <w:r>
        <w:rPr>
          <w:rFonts w:ascii="Times New Roman" w:hAnsi="Times New Roman" w:cs="Times New Roman"/>
          <w:bCs/>
        </w:rPr>
        <w:t>Пригородный район</w:t>
      </w:r>
      <w:r w:rsidR="008D0CC3">
        <w:rPr>
          <w:rFonts w:ascii="Times New Roman" w:hAnsi="Times New Roman" w:cs="Times New Roman"/>
          <w:bCs/>
        </w:rPr>
        <w:t>,</w:t>
      </w:r>
      <w:r w:rsidRPr="00B0358E">
        <w:rPr>
          <w:rFonts w:ascii="Times New Roman" w:hAnsi="Times New Roman" w:cs="Times New Roman"/>
          <w:bCs/>
        </w:rPr>
        <w:t xml:space="preserve"> </w:t>
      </w:r>
      <w:r>
        <w:rPr>
          <w:rFonts w:ascii="Times New Roman" w:hAnsi="Times New Roman" w:cs="Times New Roman"/>
          <w:bCs/>
        </w:rPr>
        <w:t>с</w:t>
      </w:r>
      <w:r w:rsidRPr="00B0358E">
        <w:rPr>
          <w:rFonts w:ascii="Times New Roman" w:hAnsi="Times New Roman" w:cs="Times New Roman"/>
          <w:bCs/>
        </w:rPr>
        <w:t>.</w:t>
      </w:r>
      <w:r>
        <w:rPr>
          <w:rFonts w:ascii="Times New Roman" w:hAnsi="Times New Roman" w:cs="Times New Roman"/>
          <w:bCs/>
        </w:rPr>
        <w:t>Стараная Паньшина</w:t>
      </w:r>
      <w:r w:rsidRPr="00B0358E">
        <w:rPr>
          <w:rFonts w:ascii="Times New Roman" w:hAnsi="Times New Roman" w:cs="Times New Roman"/>
          <w:bCs/>
        </w:rPr>
        <w:t>, ул</w:t>
      </w:r>
      <w:r>
        <w:rPr>
          <w:rFonts w:ascii="Times New Roman" w:hAnsi="Times New Roman" w:cs="Times New Roman"/>
          <w:bCs/>
        </w:rPr>
        <w:t>.</w:t>
      </w:r>
      <w:r w:rsidRPr="00B0358E">
        <w:rPr>
          <w:rFonts w:ascii="Times New Roman" w:hAnsi="Times New Roman" w:cs="Times New Roman"/>
          <w:bCs/>
        </w:rPr>
        <w:t xml:space="preserve"> </w:t>
      </w:r>
      <w:r>
        <w:rPr>
          <w:rFonts w:ascii="Times New Roman" w:hAnsi="Times New Roman" w:cs="Times New Roman"/>
          <w:bCs/>
        </w:rPr>
        <w:t>Гагарина, 24</w:t>
      </w:r>
      <w:r w:rsidRPr="00B0358E">
        <w:rPr>
          <w:rFonts w:ascii="Times New Roman" w:hAnsi="Times New Roman" w:cs="Times New Roman"/>
          <w:bCs/>
        </w:rPr>
        <w:t>, страховой полис  66</w:t>
      </w:r>
      <w:r>
        <w:rPr>
          <w:rFonts w:ascii="Times New Roman" w:hAnsi="Times New Roman" w:cs="Times New Roman"/>
          <w:bCs/>
        </w:rPr>
        <w:t>94589793001736</w:t>
      </w:r>
      <w:r w:rsidRPr="00B0358E">
        <w:rPr>
          <w:rFonts w:ascii="Times New Roman" w:hAnsi="Times New Roman" w:cs="Times New Roman"/>
          <w:bCs/>
        </w:rPr>
        <w:t xml:space="preserve">    </w:t>
      </w:r>
      <w:r>
        <w:rPr>
          <w:rFonts w:ascii="Times New Roman" w:hAnsi="Times New Roman" w:cs="Times New Roman"/>
          <w:bCs/>
        </w:rPr>
        <w:t>ОАО</w:t>
      </w:r>
      <w:r w:rsidR="004A5E0E">
        <w:rPr>
          <w:rFonts w:ascii="Times New Roman" w:hAnsi="Times New Roman" w:cs="Times New Roman"/>
          <w:bCs/>
        </w:rPr>
        <w:t xml:space="preserve"> </w:t>
      </w:r>
      <w:r>
        <w:rPr>
          <w:rFonts w:ascii="Times New Roman" w:hAnsi="Times New Roman" w:cs="Times New Roman"/>
          <w:bCs/>
        </w:rPr>
        <w:t>СМК Астромед-МС</w:t>
      </w:r>
      <w:r w:rsidRPr="00B0358E">
        <w:rPr>
          <w:rFonts w:ascii="Times New Roman" w:hAnsi="Times New Roman" w:cs="Times New Roman"/>
          <w:bCs/>
        </w:rPr>
        <w:t xml:space="preserve">    находи</w:t>
      </w:r>
      <w:r w:rsidR="00113D54">
        <w:rPr>
          <w:rFonts w:ascii="Times New Roman" w:hAnsi="Times New Roman" w:cs="Times New Roman"/>
          <w:bCs/>
        </w:rPr>
        <w:t>лась</w:t>
      </w:r>
      <w:r w:rsidR="005D49D7">
        <w:rPr>
          <w:rFonts w:ascii="Times New Roman" w:hAnsi="Times New Roman" w:cs="Times New Roman"/>
          <w:bCs/>
        </w:rPr>
        <w:t xml:space="preserve">  в ОГЦ г. Екатеринбург </w:t>
      </w:r>
      <w:r w:rsidRPr="00B0358E">
        <w:rPr>
          <w:rFonts w:ascii="Times New Roman" w:hAnsi="Times New Roman" w:cs="Times New Roman"/>
          <w:bCs/>
        </w:rPr>
        <w:t xml:space="preserve">с </w:t>
      </w:r>
      <w:r w:rsidRPr="00B0358E">
        <w:rPr>
          <w:rFonts w:ascii="Times New Roman" w:hAnsi="Times New Roman" w:cs="Times New Roman"/>
          <w:b/>
          <w:bCs/>
        </w:rPr>
        <w:t>Диагнозом</w:t>
      </w:r>
      <w:r w:rsidRPr="00B0358E">
        <w:rPr>
          <w:rFonts w:ascii="Times New Roman" w:hAnsi="Times New Roman" w:cs="Times New Roman"/>
          <w:bCs/>
        </w:rPr>
        <w:t xml:space="preserve">: Билатеральная </w:t>
      </w:r>
      <w:r w:rsidR="008A0A61">
        <w:rPr>
          <w:rFonts w:ascii="Times New Roman" w:hAnsi="Times New Roman" w:cs="Times New Roman"/>
          <w:bCs/>
        </w:rPr>
        <w:t xml:space="preserve">спорадическая </w:t>
      </w:r>
      <w:r w:rsidRPr="00B0358E">
        <w:rPr>
          <w:rFonts w:ascii="Times New Roman" w:hAnsi="Times New Roman" w:cs="Times New Roman"/>
          <w:bCs/>
        </w:rPr>
        <w:t xml:space="preserve"> ретинобластома, </w:t>
      </w:r>
      <w:r w:rsidR="00987672">
        <w:rPr>
          <w:rFonts w:ascii="Times New Roman" w:hAnsi="Times New Roman" w:cs="Times New Roman"/>
          <w:bCs/>
        </w:rPr>
        <w:t xml:space="preserve"> анофтальм</w:t>
      </w:r>
      <w:r w:rsidR="005D49D7">
        <w:rPr>
          <w:rFonts w:ascii="Times New Roman" w:hAnsi="Times New Roman" w:cs="Times New Roman"/>
          <w:bCs/>
        </w:rPr>
        <w:t xml:space="preserve"> справа</w:t>
      </w:r>
      <w:r w:rsidR="00113D54">
        <w:rPr>
          <w:rFonts w:ascii="Times New Roman" w:hAnsi="Times New Roman" w:cs="Times New Roman"/>
          <w:bCs/>
        </w:rPr>
        <w:t>.</w:t>
      </w:r>
    </w:p>
    <w:p w:rsidR="00A724F4" w:rsidRPr="00A724F4" w:rsidRDefault="00A724F4" w:rsidP="00742053">
      <w:pPr>
        <w:spacing w:after="0"/>
        <w:jc w:val="both"/>
        <w:rPr>
          <w:rFonts w:ascii="Times New Roman" w:hAnsi="Times New Roman" w:cs="Times New Roman"/>
          <w:bCs/>
        </w:rPr>
      </w:pPr>
      <w:r w:rsidRPr="00A724F4">
        <w:rPr>
          <w:rFonts w:ascii="Times New Roman" w:hAnsi="Times New Roman" w:cs="Times New Roman"/>
          <w:b/>
          <w:bCs/>
        </w:rPr>
        <w:t>Анамнез жизни</w:t>
      </w:r>
    </w:p>
    <w:p w:rsidR="00A724F4" w:rsidRPr="00A724F4" w:rsidRDefault="00A724F4" w:rsidP="00742053">
      <w:pPr>
        <w:spacing w:after="0"/>
        <w:jc w:val="both"/>
        <w:rPr>
          <w:rFonts w:ascii="Times New Roman" w:hAnsi="Times New Roman" w:cs="Times New Roman"/>
          <w:bCs/>
        </w:rPr>
      </w:pPr>
      <w:r w:rsidRPr="00A724F4">
        <w:rPr>
          <w:rFonts w:ascii="Times New Roman" w:hAnsi="Times New Roman" w:cs="Times New Roman"/>
          <w:bCs/>
        </w:rPr>
        <w:t>Ребенок от 9 беременности протекавшей с многово</w:t>
      </w:r>
      <w:r w:rsidR="008D0CC3">
        <w:rPr>
          <w:rFonts w:ascii="Times New Roman" w:hAnsi="Times New Roman" w:cs="Times New Roman"/>
          <w:bCs/>
        </w:rPr>
        <w:t xml:space="preserve">дием, роды в срок с массой 2300 г; длина тела </w:t>
      </w:r>
      <w:r w:rsidRPr="00A724F4">
        <w:rPr>
          <w:rFonts w:ascii="Times New Roman" w:hAnsi="Times New Roman" w:cs="Times New Roman"/>
          <w:bCs/>
        </w:rPr>
        <w:t>46</w:t>
      </w:r>
      <w:r w:rsidR="008D0CC3">
        <w:rPr>
          <w:rFonts w:ascii="Times New Roman" w:hAnsi="Times New Roman" w:cs="Times New Roman"/>
          <w:bCs/>
        </w:rPr>
        <w:t xml:space="preserve"> </w:t>
      </w:r>
      <w:r w:rsidRPr="00A724F4">
        <w:rPr>
          <w:rFonts w:ascii="Times New Roman" w:hAnsi="Times New Roman" w:cs="Times New Roman"/>
          <w:bCs/>
        </w:rPr>
        <w:t>см, гипотрофия плода, по Апгар 6\8 баллов, гипербилирубинемия</w:t>
      </w:r>
      <w:r w:rsidR="008D0CC3">
        <w:rPr>
          <w:rFonts w:ascii="Times New Roman" w:hAnsi="Times New Roman" w:cs="Times New Roman"/>
          <w:bCs/>
        </w:rPr>
        <w:t>.</w:t>
      </w:r>
      <w:r w:rsidRPr="00A724F4">
        <w:rPr>
          <w:rFonts w:ascii="Times New Roman" w:hAnsi="Times New Roman" w:cs="Times New Roman"/>
          <w:bCs/>
        </w:rPr>
        <w:t xml:space="preserve"> </w:t>
      </w:r>
      <w:r w:rsidR="008D0CC3">
        <w:rPr>
          <w:rFonts w:ascii="Times New Roman" w:hAnsi="Times New Roman" w:cs="Times New Roman"/>
          <w:bCs/>
        </w:rPr>
        <w:t>В</w:t>
      </w:r>
      <w:r w:rsidRPr="00A724F4">
        <w:rPr>
          <w:rFonts w:ascii="Times New Roman" w:hAnsi="Times New Roman" w:cs="Times New Roman"/>
          <w:bCs/>
        </w:rPr>
        <w:t>ыхаживание в ОПН по месту жительства. На ису</w:t>
      </w:r>
      <w:r w:rsidR="00106364">
        <w:rPr>
          <w:rFonts w:ascii="Times New Roman" w:hAnsi="Times New Roman" w:cs="Times New Roman"/>
          <w:bCs/>
        </w:rPr>
        <w:t>с</w:t>
      </w:r>
      <w:r w:rsidRPr="00A724F4">
        <w:rPr>
          <w:rFonts w:ascii="Times New Roman" w:hAnsi="Times New Roman" w:cs="Times New Roman"/>
          <w:bCs/>
        </w:rPr>
        <w:t xml:space="preserve">ственном вскармливании с рождения. БЦЖ на 10 сутки, вакцинация против гепатита В полностью, вакцинация по возрасту. Аллергоанамнез не отягощен, психофизическое развитие по возрасту. Перенесла аденовирусную инфекцию, детскими инфекциями </w:t>
      </w:r>
      <w:r w:rsidR="008D0CC3">
        <w:rPr>
          <w:rFonts w:ascii="Times New Roman" w:hAnsi="Times New Roman" w:cs="Times New Roman"/>
          <w:bCs/>
        </w:rPr>
        <w:t>не болела. Онкоанамнез отягощен:</w:t>
      </w:r>
      <w:r w:rsidRPr="00A724F4">
        <w:rPr>
          <w:rFonts w:ascii="Times New Roman" w:hAnsi="Times New Roman" w:cs="Times New Roman"/>
          <w:bCs/>
        </w:rPr>
        <w:t xml:space="preserve"> бабушка по линии матери умерла от острого лейкоза. Старшие сестры</w:t>
      </w:r>
      <w:r w:rsidR="008D0CC3">
        <w:rPr>
          <w:rFonts w:ascii="Times New Roman" w:hAnsi="Times New Roman" w:cs="Times New Roman"/>
          <w:bCs/>
        </w:rPr>
        <w:t xml:space="preserve"> </w:t>
      </w:r>
      <w:r w:rsidRPr="00A724F4">
        <w:rPr>
          <w:rFonts w:ascii="Times New Roman" w:hAnsi="Times New Roman" w:cs="Times New Roman"/>
          <w:bCs/>
        </w:rPr>
        <w:t>(24 и 20 лет) здоровы, старшие братья- перенесли ГБН</w:t>
      </w:r>
      <w:r w:rsidR="008D0CC3">
        <w:rPr>
          <w:rFonts w:ascii="Times New Roman" w:hAnsi="Times New Roman" w:cs="Times New Roman"/>
          <w:bCs/>
        </w:rPr>
        <w:t xml:space="preserve"> </w:t>
      </w:r>
      <w:r w:rsidRPr="00A724F4">
        <w:rPr>
          <w:rFonts w:ascii="Times New Roman" w:hAnsi="Times New Roman" w:cs="Times New Roman"/>
          <w:bCs/>
        </w:rPr>
        <w:t xml:space="preserve">(мать резус негативна)- у 16 летнего тугоухость, 12 летний брат- глухонемой, у матери гепатит С, перенесла lues. </w:t>
      </w:r>
    </w:p>
    <w:p w:rsidR="00A724F4" w:rsidRPr="00A724F4" w:rsidRDefault="00A724F4" w:rsidP="00742053">
      <w:pPr>
        <w:spacing w:after="0"/>
        <w:jc w:val="both"/>
        <w:rPr>
          <w:rFonts w:ascii="Times New Roman" w:hAnsi="Times New Roman" w:cs="Times New Roman"/>
          <w:bCs/>
        </w:rPr>
      </w:pPr>
      <w:r w:rsidRPr="00A724F4">
        <w:rPr>
          <w:rFonts w:ascii="Times New Roman" w:hAnsi="Times New Roman" w:cs="Times New Roman"/>
          <w:b/>
          <w:bCs/>
        </w:rPr>
        <w:t>Анамнез жизни заболевания</w:t>
      </w:r>
    </w:p>
    <w:p w:rsidR="00A724F4" w:rsidRPr="00A724F4" w:rsidRDefault="008D0CC3" w:rsidP="00742053">
      <w:pPr>
        <w:spacing w:after="0"/>
        <w:jc w:val="both"/>
        <w:rPr>
          <w:rFonts w:ascii="Times New Roman" w:hAnsi="Times New Roman" w:cs="Times New Roman"/>
          <w:bCs/>
        </w:rPr>
      </w:pPr>
      <w:r>
        <w:rPr>
          <w:rFonts w:ascii="Times New Roman" w:hAnsi="Times New Roman" w:cs="Times New Roman"/>
          <w:bCs/>
        </w:rPr>
        <w:t xml:space="preserve">Около </w:t>
      </w:r>
      <w:r w:rsidR="00A724F4" w:rsidRPr="00A724F4">
        <w:rPr>
          <w:rFonts w:ascii="Times New Roman" w:hAnsi="Times New Roman" w:cs="Times New Roman"/>
          <w:bCs/>
        </w:rPr>
        <w:t>2 месяц</w:t>
      </w:r>
      <w:r>
        <w:rPr>
          <w:rFonts w:ascii="Times New Roman" w:hAnsi="Times New Roman" w:cs="Times New Roman"/>
          <w:bCs/>
        </w:rPr>
        <w:t>ев</w:t>
      </w:r>
      <w:r w:rsidR="00A724F4" w:rsidRPr="00A724F4">
        <w:rPr>
          <w:rFonts w:ascii="Times New Roman" w:hAnsi="Times New Roman" w:cs="Times New Roman"/>
          <w:bCs/>
        </w:rPr>
        <w:t xml:space="preserve"> назад упала, ударилась головой, осматривалась- патолгии не выявлено, 04.10.2015. повторно травма головы, были кровоизлияния в склеру с обеих сторон, зрачки были без особенностей. 2 недели назад обратили внимание на расширение правого зрачка, обратились за помощью, обследована по месту жительства, проведено КТ, образования на сетчатке обоих глаз. В течение последних дней появились ночные боли в области правого глазного яблока. Осмотрена в центре "Бонум"- Бинокулярная ретинобластома</w:t>
      </w:r>
      <w:r>
        <w:rPr>
          <w:rFonts w:ascii="Times New Roman" w:hAnsi="Times New Roman" w:cs="Times New Roman"/>
          <w:bCs/>
        </w:rPr>
        <w:t>,</w:t>
      </w:r>
      <w:r w:rsidR="00A724F4" w:rsidRPr="00A724F4">
        <w:rPr>
          <w:rFonts w:ascii="Times New Roman" w:hAnsi="Times New Roman" w:cs="Times New Roman"/>
          <w:bCs/>
        </w:rPr>
        <w:t xml:space="preserve"> справа</w:t>
      </w:r>
      <w:r w:rsidR="00302060">
        <w:rPr>
          <w:rFonts w:ascii="Times New Roman" w:hAnsi="Times New Roman" w:cs="Times New Roman"/>
          <w:bCs/>
        </w:rPr>
        <w:t xml:space="preserve"> </w:t>
      </w:r>
      <w:r w:rsidR="00A724F4" w:rsidRPr="00A724F4">
        <w:rPr>
          <w:rFonts w:ascii="Times New Roman" w:hAnsi="Times New Roman" w:cs="Times New Roman"/>
          <w:bCs/>
        </w:rPr>
        <w:t>Т3</w:t>
      </w:r>
      <w:r>
        <w:rPr>
          <w:rFonts w:ascii="Times New Roman" w:hAnsi="Times New Roman" w:cs="Times New Roman"/>
          <w:bCs/>
        </w:rPr>
        <w:t>,</w:t>
      </w:r>
      <w:r w:rsidR="00A724F4" w:rsidRPr="00A724F4">
        <w:rPr>
          <w:rFonts w:ascii="Times New Roman" w:hAnsi="Times New Roman" w:cs="Times New Roman"/>
          <w:bCs/>
        </w:rPr>
        <w:t xml:space="preserve"> отслойка сетчатки</w:t>
      </w:r>
      <w:r w:rsidR="00CE16D4">
        <w:rPr>
          <w:rFonts w:ascii="Times New Roman" w:hAnsi="Times New Roman" w:cs="Times New Roman"/>
          <w:bCs/>
        </w:rPr>
        <w:t xml:space="preserve"> с обеих сторон</w:t>
      </w:r>
      <w:r w:rsidR="00A724F4" w:rsidRPr="00A724F4">
        <w:rPr>
          <w:rFonts w:ascii="Times New Roman" w:hAnsi="Times New Roman" w:cs="Times New Roman"/>
          <w:bCs/>
        </w:rPr>
        <w:t>.</w:t>
      </w:r>
      <w:r w:rsidR="00CE16D4">
        <w:rPr>
          <w:rFonts w:ascii="Times New Roman" w:hAnsi="Times New Roman" w:cs="Times New Roman"/>
          <w:bCs/>
        </w:rPr>
        <w:t xml:space="preserve"> 10.11.2015.</w:t>
      </w:r>
      <w:r w:rsidR="00113D54">
        <w:rPr>
          <w:rFonts w:ascii="Times New Roman" w:hAnsi="Times New Roman" w:cs="Times New Roman"/>
          <w:bCs/>
        </w:rPr>
        <w:t xml:space="preserve">  в связи с болевым синдромом</w:t>
      </w:r>
      <w:r w:rsidR="00CE16D4">
        <w:rPr>
          <w:rFonts w:ascii="Times New Roman" w:hAnsi="Times New Roman" w:cs="Times New Roman"/>
          <w:bCs/>
        </w:rPr>
        <w:t xml:space="preserve"> проведена энуклеация справа( по худшему глазу), </w:t>
      </w:r>
      <w:r w:rsidR="00CE16D4" w:rsidRPr="00F26148">
        <w:rPr>
          <w:rFonts w:ascii="Times New Roman" w:hAnsi="Times New Roman" w:cs="Times New Roman"/>
          <w:bCs/>
          <w:u w:val="single"/>
        </w:rPr>
        <w:t>гистология в работе</w:t>
      </w:r>
      <w:r w:rsidR="00CE16D4">
        <w:rPr>
          <w:rFonts w:ascii="Times New Roman" w:hAnsi="Times New Roman" w:cs="Times New Roman"/>
          <w:bCs/>
        </w:rPr>
        <w:t>.</w:t>
      </w:r>
    </w:p>
    <w:p w:rsidR="00A724F4" w:rsidRPr="00A724F4" w:rsidRDefault="00A724F4" w:rsidP="00742053">
      <w:pPr>
        <w:spacing w:after="0"/>
        <w:jc w:val="both"/>
        <w:rPr>
          <w:rFonts w:ascii="Times New Roman" w:hAnsi="Times New Roman" w:cs="Times New Roman"/>
          <w:bCs/>
        </w:rPr>
      </w:pPr>
      <w:r>
        <w:rPr>
          <w:rFonts w:ascii="Times New Roman" w:hAnsi="Times New Roman" w:cs="Times New Roman"/>
          <w:bCs/>
        </w:rPr>
        <w:t xml:space="preserve">При поступлении ребенок сохранный в хорошем общем состоянии, </w:t>
      </w:r>
      <w:r w:rsidRPr="00A724F4">
        <w:rPr>
          <w:rFonts w:ascii="Times New Roman" w:hAnsi="Times New Roman" w:cs="Times New Roman"/>
          <w:bCs/>
        </w:rPr>
        <w:t xml:space="preserve">Рост 82см. Вес 10,5кг. </w:t>
      </w:r>
    </w:p>
    <w:p w:rsidR="00A724F4" w:rsidRDefault="00A724F4" w:rsidP="00742053">
      <w:pPr>
        <w:spacing w:after="0"/>
        <w:jc w:val="both"/>
        <w:rPr>
          <w:rFonts w:ascii="Times New Roman" w:hAnsi="Times New Roman" w:cs="Times New Roman"/>
          <w:bCs/>
        </w:rPr>
      </w:pPr>
      <w:r w:rsidRPr="00A724F4">
        <w:rPr>
          <w:rFonts w:ascii="Times New Roman" w:hAnsi="Times New Roman" w:cs="Times New Roman"/>
          <w:bCs/>
        </w:rPr>
        <w:t xml:space="preserve">Локально </w:t>
      </w:r>
      <w:r w:rsidR="00CE16D4">
        <w:rPr>
          <w:rFonts w:ascii="Times New Roman" w:hAnsi="Times New Roman" w:cs="Times New Roman"/>
          <w:bCs/>
        </w:rPr>
        <w:t>–</w:t>
      </w:r>
      <w:r w:rsidRPr="00A724F4">
        <w:rPr>
          <w:rFonts w:ascii="Times New Roman" w:hAnsi="Times New Roman" w:cs="Times New Roman"/>
          <w:bCs/>
        </w:rPr>
        <w:t xml:space="preserve"> </w:t>
      </w:r>
      <w:r w:rsidR="00CE16D4">
        <w:rPr>
          <w:rFonts w:ascii="Times New Roman" w:hAnsi="Times New Roman" w:cs="Times New Roman"/>
          <w:bCs/>
        </w:rPr>
        <w:t>справа состояние после энуклеации, повязка</w:t>
      </w:r>
      <w:r w:rsidRPr="00A724F4">
        <w:rPr>
          <w:rFonts w:ascii="Times New Roman" w:hAnsi="Times New Roman" w:cs="Times New Roman"/>
          <w:bCs/>
        </w:rPr>
        <w:t>, слева визуально без особенностей</w:t>
      </w:r>
      <w:r w:rsidR="00CE16D4">
        <w:rPr>
          <w:rFonts w:ascii="Times New Roman" w:hAnsi="Times New Roman" w:cs="Times New Roman"/>
          <w:bCs/>
        </w:rPr>
        <w:t>, частичное зрение слева сохранено</w:t>
      </w:r>
      <w:r w:rsidRPr="00A724F4">
        <w:rPr>
          <w:rFonts w:ascii="Times New Roman" w:hAnsi="Times New Roman" w:cs="Times New Roman"/>
          <w:bCs/>
        </w:rPr>
        <w:t>.</w:t>
      </w:r>
    </w:p>
    <w:p w:rsidR="00742053" w:rsidRDefault="00742053" w:rsidP="00742053">
      <w:pPr>
        <w:spacing w:after="0"/>
        <w:jc w:val="both"/>
        <w:rPr>
          <w:rFonts w:ascii="Times New Roman" w:hAnsi="Times New Roman" w:cs="Times New Roman"/>
          <w:bCs/>
        </w:rPr>
      </w:pPr>
      <w:r>
        <w:rPr>
          <w:rFonts w:ascii="Times New Roman" w:hAnsi="Times New Roman" w:cs="Times New Roman"/>
          <w:bCs/>
        </w:rPr>
        <w:t>Обследована:</w:t>
      </w:r>
    </w:p>
    <w:p w:rsidR="00742053" w:rsidRDefault="00742053" w:rsidP="00742053">
      <w:pPr>
        <w:spacing w:after="0"/>
        <w:jc w:val="both"/>
        <w:rPr>
          <w:rFonts w:ascii="Times New Roman" w:hAnsi="Times New Roman" w:cs="Times New Roman"/>
          <w:bCs/>
        </w:rPr>
      </w:pPr>
      <w:r w:rsidRPr="00742053">
        <w:rPr>
          <w:rFonts w:ascii="Times New Roman" w:hAnsi="Times New Roman" w:cs="Times New Roman"/>
          <w:b/>
          <w:bCs/>
        </w:rPr>
        <w:t>06.11.2015</w:t>
      </w:r>
      <w:r>
        <w:rPr>
          <w:rFonts w:ascii="Times New Roman" w:hAnsi="Times New Roman" w:cs="Times New Roman"/>
          <w:bCs/>
        </w:rPr>
        <w:t>. УЗИ органов брюшной полости- Умеренная гепатомегалия, удвоение правой почки?</w:t>
      </w:r>
    </w:p>
    <w:p w:rsidR="005F0129" w:rsidRDefault="00742053" w:rsidP="00742053">
      <w:pPr>
        <w:spacing w:after="0"/>
        <w:jc w:val="both"/>
        <w:rPr>
          <w:rFonts w:ascii="Times New Roman" w:hAnsi="Times New Roman" w:cs="Times New Roman"/>
          <w:bCs/>
        </w:rPr>
      </w:pPr>
      <w:r w:rsidRPr="00742053">
        <w:rPr>
          <w:rFonts w:ascii="Times New Roman" w:hAnsi="Times New Roman" w:cs="Times New Roman"/>
          <w:b/>
          <w:bCs/>
        </w:rPr>
        <w:t>06.11.2015</w:t>
      </w:r>
      <w:r>
        <w:rPr>
          <w:rFonts w:ascii="Times New Roman" w:hAnsi="Times New Roman" w:cs="Times New Roman"/>
          <w:bCs/>
        </w:rPr>
        <w:t>. Рентгенография органов грудной клетки- Тимомегалия.</w:t>
      </w:r>
    </w:p>
    <w:p w:rsidR="00417258" w:rsidRDefault="005F0129" w:rsidP="00742053">
      <w:pPr>
        <w:spacing w:after="0"/>
        <w:jc w:val="both"/>
        <w:rPr>
          <w:rFonts w:ascii="Times New Roman" w:hAnsi="Times New Roman" w:cs="Times New Roman"/>
          <w:bCs/>
        </w:rPr>
      </w:pPr>
      <w:r w:rsidRPr="00D47642">
        <w:rPr>
          <w:rFonts w:ascii="Times New Roman" w:hAnsi="Times New Roman" w:cs="Times New Roman"/>
          <w:b/>
          <w:bCs/>
        </w:rPr>
        <w:t>06.11.2015</w:t>
      </w:r>
      <w:r>
        <w:rPr>
          <w:rFonts w:ascii="Times New Roman" w:hAnsi="Times New Roman" w:cs="Times New Roman"/>
          <w:bCs/>
        </w:rPr>
        <w:t>. ЭКГ –вольтаж в норме, синусовый ритм с частотой 95-103/мин.</w:t>
      </w:r>
    </w:p>
    <w:p w:rsidR="005F0129" w:rsidRDefault="002A442D" w:rsidP="00742053">
      <w:pPr>
        <w:spacing w:after="0"/>
        <w:jc w:val="both"/>
        <w:rPr>
          <w:rFonts w:ascii="Times New Roman" w:hAnsi="Times New Roman" w:cs="Times New Roman"/>
          <w:bCs/>
        </w:rPr>
      </w:pPr>
      <w:r>
        <w:rPr>
          <w:rFonts w:ascii="Times New Roman" w:hAnsi="Times New Roman" w:cs="Times New Roman"/>
          <w:b/>
          <w:bCs/>
        </w:rPr>
        <w:t xml:space="preserve"> </w:t>
      </w:r>
      <w:r w:rsidRPr="002A442D">
        <w:rPr>
          <w:rFonts w:ascii="Times New Roman" w:hAnsi="Times New Roman" w:cs="Times New Roman"/>
          <w:b/>
          <w:bCs/>
        </w:rPr>
        <w:t>06.11.2015</w:t>
      </w:r>
      <w:r w:rsidR="008D0CC3">
        <w:rPr>
          <w:rFonts w:ascii="Times New Roman" w:hAnsi="Times New Roman" w:cs="Times New Roman"/>
          <w:b/>
          <w:bCs/>
        </w:rPr>
        <w:t>.</w:t>
      </w:r>
      <w:r w:rsidR="005F0129">
        <w:rPr>
          <w:rFonts w:ascii="Times New Roman" w:hAnsi="Times New Roman" w:cs="Times New Roman"/>
          <w:bCs/>
        </w:rPr>
        <w:t xml:space="preserve"> ЭХО КГ </w:t>
      </w:r>
      <w:r w:rsidR="00D47642">
        <w:rPr>
          <w:rFonts w:ascii="Times New Roman" w:hAnsi="Times New Roman" w:cs="Times New Roman"/>
          <w:bCs/>
        </w:rPr>
        <w:t>–</w:t>
      </w:r>
      <w:r w:rsidR="00D47642">
        <w:rPr>
          <w:rFonts w:ascii="Times New Roman" w:hAnsi="Times New Roman" w:cs="Times New Roman"/>
          <w:bCs/>
          <w:lang w:val="en-US"/>
        </w:rPr>
        <w:t>FS</w:t>
      </w:r>
      <w:r w:rsidR="00D47642">
        <w:rPr>
          <w:rFonts w:ascii="Times New Roman" w:hAnsi="Times New Roman" w:cs="Times New Roman"/>
          <w:bCs/>
        </w:rPr>
        <w:t>=36%( норма).</w:t>
      </w:r>
    </w:p>
    <w:p w:rsidR="00417258" w:rsidRDefault="00417258" w:rsidP="00742053">
      <w:pPr>
        <w:spacing w:after="0"/>
        <w:jc w:val="both"/>
        <w:rPr>
          <w:rFonts w:ascii="Times New Roman" w:hAnsi="Times New Roman" w:cs="Times New Roman"/>
          <w:bCs/>
        </w:rPr>
      </w:pPr>
      <w:r w:rsidRPr="00417258">
        <w:rPr>
          <w:rFonts w:ascii="Times New Roman" w:hAnsi="Times New Roman" w:cs="Times New Roman"/>
          <w:b/>
          <w:bCs/>
        </w:rPr>
        <w:lastRenderedPageBreak/>
        <w:t>30.</w:t>
      </w:r>
      <w:r w:rsidR="00CE16D4">
        <w:rPr>
          <w:rFonts w:ascii="Times New Roman" w:hAnsi="Times New Roman" w:cs="Times New Roman"/>
          <w:b/>
          <w:bCs/>
        </w:rPr>
        <w:t>10</w:t>
      </w:r>
      <w:r w:rsidRPr="00417258">
        <w:rPr>
          <w:rFonts w:ascii="Times New Roman" w:hAnsi="Times New Roman" w:cs="Times New Roman"/>
          <w:b/>
          <w:bCs/>
        </w:rPr>
        <w:t>.2015</w:t>
      </w:r>
      <w:r w:rsidRPr="00F82C81">
        <w:rPr>
          <w:rFonts w:ascii="Times New Roman" w:hAnsi="Times New Roman" w:cs="Times New Roman"/>
          <w:b/>
          <w:bCs/>
        </w:rPr>
        <w:t>. КТ</w:t>
      </w:r>
      <w:r>
        <w:rPr>
          <w:rFonts w:ascii="Times New Roman" w:hAnsi="Times New Roman" w:cs="Times New Roman"/>
          <w:bCs/>
        </w:rPr>
        <w:t xml:space="preserve"> орбит, головного мозга с КУ- На серии аксиальных КТ-грамм с толщиной среза 1,5мм и последующей мультипланарной и трехмерной реконструкциях : Глазницы расположены симметрично</w:t>
      </w:r>
      <w:r w:rsidR="008D0CC3">
        <w:rPr>
          <w:rFonts w:ascii="Times New Roman" w:hAnsi="Times New Roman" w:cs="Times New Roman"/>
          <w:bCs/>
        </w:rPr>
        <w:t>,</w:t>
      </w:r>
      <w:r>
        <w:rPr>
          <w:rFonts w:ascii="Times New Roman" w:hAnsi="Times New Roman" w:cs="Times New Roman"/>
          <w:bCs/>
        </w:rPr>
        <w:t xml:space="preserve"> нормальных размеров, с четкими контурами. В области заднего отдела </w:t>
      </w:r>
      <w:r w:rsidR="00F82C81">
        <w:rPr>
          <w:rFonts w:ascii="Times New Roman" w:hAnsi="Times New Roman" w:cs="Times New Roman"/>
          <w:bCs/>
        </w:rPr>
        <w:t xml:space="preserve">глазных яблок  справа- дополнительное гиперденсное включение плотностью до 186 </w:t>
      </w:r>
      <w:r w:rsidR="00F82C81">
        <w:rPr>
          <w:rFonts w:ascii="Times New Roman" w:hAnsi="Times New Roman" w:cs="Times New Roman"/>
          <w:bCs/>
          <w:lang w:val="en-US"/>
        </w:rPr>
        <w:t>HU</w:t>
      </w:r>
      <w:r w:rsidR="00F82C81">
        <w:rPr>
          <w:rFonts w:ascii="Times New Roman" w:hAnsi="Times New Roman" w:cs="Times New Roman"/>
          <w:bCs/>
        </w:rPr>
        <w:t>, размером 5х3мм и 501</w:t>
      </w:r>
      <w:r w:rsidR="00F82C81">
        <w:rPr>
          <w:rFonts w:ascii="Times New Roman" w:hAnsi="Times New Roman" w:cs="Times New Roman"/>
          <w:bCs/>
          <w:lang w:val="en-US"/>
        </w:rPr>
        <w:t>HU</w:t>
      </w:r>
      <w:r w:rsidR="00F82C81">
        <w:rPr>
          <w:rFonts w:ascii="Times New Roman" w:hAnsi="Times New Roman" w:cs="Times New Roman"/>
          <w:bCs/>
        </w:rPr>
        <w:t xml:space="preserve"> размером 10х8мм, слева гиперденсные включения</w:t>
      </w:r>
      <w:r w:rsidR="008D0CC3">
        <w:rPr>
          <w:rFonts w:ascii="Times New Roman" w:hAnsi="Times New Roman" w:cs="Times New Roman"/>
          <w:bCs/>
        </w:rPr>
        <w:t xml:space="preserve"> (</w:t>
      </w:r>
      <w:r w:rsidR="00F82C81">
        <w:rPr>
          <w:rFonts w:ascii="Times New Roman" w:hAnsi="Times New Roman" w:cs="Times New Roman"/>
          <w:bCs/>
        </w:rPr>
        <w:t>до5)  размером до 5,6х3,7мм плотностью 153</w:t>
      </w:r>
      <w:r w:rsidR="00F82C81">
        <w:rPr>
          <w:rFonts w:ascii="Times New Roman" w:hAnsi="Times New Roman" w:cs="Times New Roman"/>
          <w:bCs/>
          <w:lang w:val="en-US"/>
        </w:rPr>
        <w:t>HU</w:t>
      </w:r>
      <w:r w:rsidR="00F82C81">
        <w:rPr>
          <w:rFonts w:ascii="Times New Roman" w:hAnsi="Times New Roman" w:cs="Times New Roman"/>
          <w:bCs/>
        </w:rPr>
        <w:t>. Зрительный нерв, мышцы глазного яблока не изменены. Видимые отделы скелета без деструктивных изменений. Ретробульбарная клетчатка без патологических изменений.</w:t>
      </w:r>
    </w:p>
    <w:p w:rsidR="00F82C81" w:rsidRDefault="00F82C81" w:rsidP="00742053">
      <w:pPr>
        <w:spacing w:after="0"/>
        <w:jc w:val="both"/>
        <w:rPr>
          <w:rFonts w:ascii="Times New Roman" w:hAnsi="Times New Roman" w:cs="Times New Roman"/>
          <w:bCs/>
        </w:rPr>
      </w:pPr>
      <w:r>
        <w:rPr>
          <w:rFonts w:ascii="Times New Roman" w:hAnsi="Times New Roman" w:cs="Times New Roman"/>
          <w:bCs/>
        </w:rPr>
        <w:t xml:space="preserve">На серии аксиальных КТ-грамм с толщиной среза 1,5мм структура и плотность паренхима головного мозга не изменены. Желудочковая система не расширена, смещения срединных структур нет. Ликворные пространства не расширены. Очаговых изменений головного мозга не выявлено. Борозды конвекситальной поверхности не измнены. Структурных изменений со стороны костей свода и основания черепа нет. </w:t>
      </w:r>
    </w:p>
    <w:p w:rsidR="00F82C81" w:rsidRDefault="008D0CC3" w:rsidP="00742053">
      <w:pPr>
        <w:spacing w:after="0"/>
        <w:jc w:val="both"/>
        <w:rPr>
          <w:rFonts w:ascii="Times New Roman" w:hAnsi="Times New Roman" w:cs="Times New Roman"/>
          <w:bCs/>
        </w:rPr>
      </w:pPr>
      <w:r>
        <w:rPr>
          <w:rFonts w:ascii="Times New Roman" w:hAnsi="Times New Roman" w:cs="Times New Roman"/>
          <w:bCs/>
        </w:rPr>
        <w:t>Заключение</w:t>
      </w:r>
      <w:r w:rsidR="00F82C81">
        <w:rPr>
          <w:rFonts w:ascii="Times New Roman" w:hAnsi="Times New Roman" w:cs="Times New Roman"/>
          <w:bCs/>
        </w:rPr>
        <w:t>: Билатеральная ретинобластома.</w:t>
      </w:r>
    </w:p>
    <w:p w:rsidR="00CF5BCD" w:rsidRPr="00CF5BCD" w:rsidRDefault="00CF5BCD" w:rsidP="00CF5BCD">
      <w:pPr>
        <w:spacing w:after="0"/>
        <w:jc w:val="both"/>
        <w:rPr>
          <w:rFonts w:ascii="Times New Roman" w:hAnsi="Times New Roman" w:cs="Times New Roman"/>
          <w:bCs/>
        </w:rPr>
      </w:pPr>
      <w:r w:rsidRPr="00CF5BCD">
        <w:rPr>
          <w:rFonts w:ascii="Times New Roman" w:hAnsi="Times New Roman" w:cs="Times New Roman"/>
          <w:b/>
          <w:bCs/>
        </w:rPr>
        <w:t>05.11.2015</w:t>
      </w:r>
      <w:r>
        <w:rPr>
          <w:rFonts w:ascii="Times New Roman" w:hAnsi="Times New Roman" w:cs="Times New Roman"/>
          <w:bCs/>
        </w:rPr>
        <w:t>. кровь на микрореакцию отрицательна.</w:t>
      </w:r>
      <w:r w:rsidRPr="00CF5BCD">
        <w:rPr>
          <w:rFonts w:ascii="Times New Roman" w:hAnsi="Times New Roman" w:cs="Times New Roman"/>
          <w:bCs/>
        </w:rPr>
        <w:t xml:space="preserve"> </w:t>
      </w:r>
    </w:p>
    <w:p w:rsidR="00CF5BCD" w:rsidRDefault="00CF5BCD" w:rsidP="00CF5BCD">
      <w:pPr>
        <w:spacing w:after="0"/>
        <w:jc w:val="both"/>
        <w:rPr>
          <w:rFonts w:ascii="Times New Roman" w:hAnsi="Times New Roman" w:cs="Times New Roman"/>
          <w:bCs/>
        </w:rPr>
      </w:pPr>
      <w:r>
        <w:rPr>
          <w:rFonts w:ascii="Times New Roman" w:hAnsi="Times New Roman" w:cs="Times New Roman"/>
          <w:b/>
          <w:bCs/>
        </w:rPr>
        <w:t>05</w:t>
      </w:r>
      <w:r w:rsidRPr="00CF5BCD">
        <w:rPr>
          <w:rFonts w:ascii="Times New Roman" w:hAnsi="Times New Roman" w:cs="Times New Roman"/>
          <w:b/>
          <w:bCs/>
        </w:rPr>
        <w:t>.11.201</w:t>
      </w:r>
      <w:r>
        <w:rPr>
          <w:rFonts w:ascii="Times New Roman" w:hAnsi="Times New Roman" w:cs="Times New Roman"/>
          <w:b/>
          <w:bCs/>
        </w:rPr>
        <w:t>5</w:t>
      </w:r>
      <w:r w:rsidRPr="00CF5BCD">
        <w:rPr>
          <w:rFonts w:ascii="Times New Roman" w:hAnsi="Times New Roman" w:cs="Times New Roman"/>
          <w:bCs/>
        </w:rPr>
        <w:t xml:space="preserve">.  СПИД, </w:t>
      </w:r>
      <w:r w:rsidRPr="00CF5BCD">
        <w:rPr>
          <w:rFonts w:ascii="Times New Roman" w:hAnsi="Times New Roman" w:cs="Times New Roman"/>
          <w:bCs/>
          <w:lang w:val="en-US"/>
        </w:rPr>
        <w:t>HbSAg</w:t>
      </w:r>
      <w:r>
        <w:rPr>
          <w:rFonts w:ascii="Times New Roman" w:hAnsi="Times New Roman" w:cs="Times New Roman"/>
          <w:bCs/>
        </w:rPr>
        <w:t xml:space="preserve">, </w:t>
      </w:r>
      <w:r>
        <w:rPr>
          <w:rFonts w:ascii="Times New Roman" w:hAnsi="Times New Roman" w:cs="Times New Roman"/>
          <w:bCs/>
          <w:lang w:val="en-US"/>
        </w:rPr>
        <w:t>HCV</w:t>
      </w:r>
      <w:r w:rsidRPr="00CF5BCD">
        <w:rPr>
          <w:rFonts w:ascii="Times New Roman" w:hAnsi="Times New Roman" w:cs="Times New Roman"/>
          <w:bCs/>
        </w:rPr>
        <w:t xml:space="preserve"> </w:t>
      </w:r>
      <w:r w:rsidR="005D49D7">
        <w:rPr>
          <w:rFonts w:ascii="Times New Roman" w:hAnsi="Times New Roman" w:cs="Times New Roman"/>
          <w:bCs/>
        </w:rPr>
        <w:t>отрицательны</w:t>
      </w:r>
      <w:r w:rsidRPr="00CF5BCD">
        <w:rPr>
          <w:rFonts w:ascii="Times New Roman" w:hAnsi="Times New Roman" w:cs="Times New Roman"/>
          <w:bCs/>
        </w:rPr>
        <w:t>.</w:t>
      </w:r>
    </w:p>
    <w:p w:rsidR="001B667C" w:rsidRDefault="001B667C" w:rsidP="00CF5BCD">
      <w:pPr>
        <w:spacing w:after="0"/>
        <w:jc w:val="both"/>
        <w:rPr>
          <w:rFonts w:ascii="Times New Roman" w:hAnsi="Times New Roman" w:cs="Times New Roman"/>
          <w:bCs/>
        </w:rPr>
      </w:pPr>
      <w:r w:rsidRPr="001B667C">
        <w:rPr>
          <w:rFonts w:ascii="Times New Roman" w:hAnsi="Times New Roman" w:cs="Times New Roman"/>
          <w:b/>
          <w:bCs/>
        </w:rPr>
        <w:t>13.11.2015</w:t>
      </w:r>
      <w:r>
        <w:rPr>
          <w:rFonts w:ascii="Times New Roman" w:hAnsi="Times New Roman" w:cs="Times New Roman"/>
          <w:bCs/>
        </w:rPr>
        <w:t xml:space="preserve">. установлен ЦВК, рентген- контроль от 13.11.2015.  положение катетера правильное на уровне ПП( </w:t>
      </w:r>
      <w:r>
        <w:rPr>
          <w:rFonts w:ascii="Times New Roman" w:hAnsi="Times New Roman" w:cs="Times New Roman"/>
          <w:bCs/>
          <w:lang w:val="en-US"/>
        </w:rPr>
        <w:t>Th</w:t>
      </w:r>
      <w:r w:rsidRPr="001B667C">
        <w:rPr>
          <w:rFonts w:ascii="Times New Roman" w:hAnsi="Times New Roman" w:cs="Times New Roman"/>
          <w:bCs/>
        </w:rPr>
        <w:t xml:space="preserve"> 6-</w:t>
      </w:r>
      <w:r>
        <w:rPr>
          <w:rFonts w:ascii="Times New Roman" w:hAnsi="Times New Roman" w:cs="Times New Roman"/>
          <w:bCs/>
          <w:lang w:val="en-US"/>
        </w:rPr>
        <w:t>Th</w:t>
      </w:r>
      <w:r>
        <w:rPr>
          <w:rFonts w:ascii="Times New Roman" w:hAnsi="Times New Roman" w:cs="Times New Roman"/>
          <w:bCs/>
        </w:rPr>
        <w:t>7)</w:t>
      </w:r>
      <w:r w:rsidR="0035316E">
        <w:rPr>
          <w:rFonts w:ascii="Times New Roman" w:hAnsi="Times New Roman" w:cs="Times New Roman"/>
          <w:bCs/>
        </w:rPr>
        <w:t xml:space="preserve"> снимки на руках</w:t>
      </w:r>
      <w:r>
        <w:rPr>
          <w:rFonts w:ascii="Times New Roman" w:hAnsi="Times New Roman" w:cs="Times New Roman"/>
          <w:bCs/>
        </w:rPr>
        <w:t>.</w:t>
      </w:r>
    </w:p>
    <w:p w:rsidR="001B667C" w:rsidRDefault="001B667C" w:rsidP="00CF5BCD">
      <w:pPr>
        <w:spacing w:after="0"/>
        <w:jc w:val="both"/>
        <w:rPr>
          <w:rFonts w:ascii="Times New Roman" w:hAnsi="Times New Roman" w:cs="Times New Roman"/>
          <w:bCs/>
        </w:rPr>
      </w:pPr>
      <w:r w:rsidRPr="001B667C">
        <w:rPr>
          <w:rFonts w:ascii="Times New Roman" w:hAnsi="Times New Roman" w:cs="Times New Roman"/>
          <w:b/>
          <w:bCs/>
        </w:rPr>
        <w:t>13.11.2015</w:t>
      </w:r>
      <w:r>
        <w:rPr>
          <w:rFonts w:ascii="Times New Roman" w:hAnsi="Times New Roman" w:cs="Times New Roman"/>
          <w:bCs/>
        </w:rPr>
        <w:t>. ликвор – бесцветный, прозрачный, эритроциты измененные 170х10</w:t>
      </w:r>
      <w:r>
        <w:rPr>
          <w:rFonts w:ascii="Times New Roman" w:hAnsi="Times New Roman" w:cs="Times New Roman"/>
          <w:bCs/>
          <w:vertAlign w:val="superscript"/>
        </w:rPr>
        <w:t xml:space="preserve">6/л </w:t>
      </w:r>
      <w:r>
        <w:rPr>
          <w:rFonts w:ascii="Times New Roman" w:hAnsi="Times New Roman" w:cs="Times New Roman"/>
          <w:bCs/>
        </w:rPr>
        <w:t xml:space="preserve"> лейкоциты 0,3х</w:t>
      </w:r>
      <w:r w:rsidRPr="001B667C">
        <w:rPr>
          <w:rFonts w:ascii="Times New Roman" w:hAnsi="Times New Roman" w:cs="Times New Roman"/>
          <w:bCs/>
        </w:rPr>
        <w:t>10</w:t>
      </w:r>
      <w:r w:rsidRPr="001B667C">
        <w:rPr>
          <w:rFonts w:ascii="Times New Roman" w:hAnsi="Times New Roman" w:cs="Times New Roman"/>
          <w:bCs/>
          <w:vertAlign w:val="superscript"/>
        </w:rPr>
        <w:t>6</w:t>
      </w:r>
      <w:r>
        <w:rPr>
          <w:rFonts w:ascii="Times New Roman" w:hAnsi="Times New Roman" w:cs="Times New Roman"/>
          <w:bCs/>
          <w:vertAlign w:val="superscript"/>
        </w:rPr>
        <w:t xml:space="preserve">/л </w:t>
      </w:r>
      <w:r>
        <w:rPr>
          <w:rFonts w:ascii="Times New Roman" w:hAnsi="Times New Roman" w:cs="Times New Roman"/>
          <w:bCs/>
        </w:rPr>
        <w:t xml:space="preserve"> белок 0,201г/л р.Панди, ксантохромия – отрицательны, цитоспин- </w:t>
      </w:r>
      <w:r w:rsidR="00F02CF5">
        <w:rPr>
          <w:rFonts w:ascii="Times New Roman" w:hAnsi="Times New Roman" w:cs="Times New Roman"/>
          <w:bCs/>
        </w:rPr>
        <w:t>препарат представлен умеренным количеством эритроцитов на фоне которых обнаружены единичные макрофаги, лимфоциты и сегментоядерные нейтрофилы</w:t>
      </w:r>
      <w:r w:rsidR="00863DFC">
        <w:rPr>
          <w:rFonts w:ascii="Times New Roman" w:hAnsi="Times New Roman" w:cs="Times New Roman"/>
          <w:bCs/>
        </w:rPr>
        <w:t>( стекло на руках)</w:t>
      </w:r>
      <w:r w:rsidR="00F02CF5">
        <w:rPr>
          <w:rFonts w:ascii="Times New Roman" w:hAnsi="Times New Roman" w:cs="Times New Roman"/>
          <w:bCs/>
        </w:rPr>
        <w:t>.</w:t>
      </w:r>
    </w:p>
    <w:p w:rsidR="0035316E" w:rsidRDefault="0035316E" w:rsidP="00CF5BCD">
      <w:pPr>
        <w:spacing w:after="0"/>
        <w:jc w:val="both"/>
        <w:rPr>
          <w:rFonts w:ascii="Times New Roman" w:hAnsi="Times New Roman" w:cs="Times New Roman"/>
          <w:bCs/>
        </w:rPr>
      </w:pPr>
      <w:r w:rsidRPr="0035316E">
        <w:rPr>
          <w:rFonts w:ascii="Times New Roman" w:hAnsi="Times New Roman" w:cs="Times New Roman"/>
          <w:b/>
          <w:bCs/>
        </w:rPr>
        <w:t>13.11.2015</w:t>
      </w:r>
      <w:r>
        <w:rPr>
          <w:rFonts w:ascii="Times New Roman" w:hAnsi="Times New Roman" w:cs="Times New Roman"/>
          <w:bCs/>
        </w:rPr>
        <w:t>. кмп из 2 точек : недифференцируемые бласты 3,8%, лимфоциты 37,2%, тромбоциты скопления. Препарат многоклеточный ( посчитана левая ость,  в правой ости клеточность чуть  выше) полиморфный, незначительно сужен эритроидный росток( лейко7,2: эритро1). Опухолевые клетки не обнаружены</w:t>
      </w:r>
      <w:r w:rsidR="00863DFC">
        <w:rPr>
          <w:rFonts w:ascii="Times New Roman" w:hAnsi="Times New Roman" w:cs="Times New Roman"/>
          <w:bCs/>
        </w:rPr>
        <w:t xml:space="preserve">( стекла на руках) </w:t>
      </w:r>
      <w:r>
        <w:rPr>
          <w:rFonts w:ascii="Times New Roman" w:hAnsi="Times New Roman" w:cs="Times New Roman"/>
          <w:bCs/>
        </w:rPr>
        <w:t>.</w:t>
      </w:r>
    </w:p>
    <w:p w:rsidR="00834B4A" w:rsidRDefault="00834B4A" w:rsidP="00CF5BCD">
      <w:pPr>
        <w:spacing w:after="0"/>
        <w:jc w:val="both"/>
        <w:rPr>
          <w:rFonts w:ascii="Times New Roman" w:hAnsi="Times New Roman" w:cs="Times New Roman"/>
          <w:bCs/>
        </w:rPr>
      </w:pPr>
      <w:r>
        <w:rPr>
          <w:rFonts w:ascii="Times New Roman" w:hAnsi="Times New Roman" w:cs="Times New Roman"/>
          <w:bCs/>
        </w:rPr>
        <w:t xml:space="preserve">С </w:t>
      </w:r>
      <w:r w:rsidRPr="00834B4A">
        <w:rPr>
          <w:rFonts w:ascii="Times New Roman" w:hAnsi="Times New Roman" w:cs="Times New Roman"/>
          <w:b/>
          <w:bCs/>
        </w:rPr>
        <w:t>14.11.2015</w:t>
      </w:r>
      <w:r>
        <w:rPr>
          <w:rFonts w:ascii="Times New Roman" w:hAnsi="Times New Roman" w:cs="Times New Roman"/>
          <w:bCs/>
        </w:rPr>
        <w:t xml:space="preserve">. проведен </w:t>
      </w:r>
      <w:r w:rsidRPr="00AC55B7">
        <w:rPr>
          <w:rFonts w:ascii="Times New Roman" w:hAnsi="Times New Roman" w:cs="Times New Roman"/>
          <w:b/>
          <w:bCs/>
        </w:rPr>
        <w:t xml:space="preserve">1 </w:t>
      </w:r>
      <w:r>
        <w:rPr>
          <w:rFonts w:ascii="Times New Roman" w:hAnsi="Times New Roman" w:cs="Times New Roman"/>
          <w:bCs/>
        </w:rPr>
        <w:t>курс программной химиотерапии: винкристин</w:t>
      </w:r>
      <w:r w:rsidR="00F02CF5">
        <w:rPr>
          <w:rFonts w:ascii="Times New Roman" w:hAnsi="Times New Roman" w:cs="Times New Roman"/>
          <w:bCs/>
        </w:rPr>
        <w:t xml:space="preserve"> 0,5мг</w:t>
      </w:r>
      <w:r>
        <w:rPr>
          <w:rFonts w:ascii="Times New Roman" w:hAnsi="Times New Roman" w:cs="Times New Roman"/>
          <w:bCs/>
        </w:rPr>
        <w:t xml:space="preserve"> х1 день, карбоплатин </w:t>
      </w:r>
      <w:r w:rsidR="00F02CF5">
        <w:rPr>
          <w:rFonts w:ascii="Times New Roman" w:hAnsi="Times New Roman" w:cs="Times New Roman"/>
          <w:bCs/>
        </w:rPr>
        <w:t>186мг</w:t>
      </w:r>
      <w:r>
        <w:rPr>
          <w:rFonts w:ascii="Times New Roman" w:hAnsi="Times New Roman" w:cs="Times New Roman"/>
          <w:bCs/>
        </w:rPr>
        <w:t xml:space="preserve">  х 1 день, этопозид </w:t>
      </w:r>
      <w:r w:rsidR="00F02CF5">
        <w:rPr>
          <w:rFonts w:ascii="Times New Roman" w:hAnsi="Times New Roman" w:cs="Times New Roman"/>
          <w:bCs/>
        </w:rPr>
        <w:t>50мг</w:t>
      </w:r>
      <w:r>
        <w:rPr>
          <w:rFonts w:ascii="Times New Roman" w:hAnsi="Times New Roman" w:cs="Times New Roman"/>
          <w:bCs/>
        </w:rPr>
        <w:t xml:space="preserve">  х2 дня</w:t>
      </w:r>
      <w:r w:rsidR="00F02CF5">
        <w:rPr>
          <w:rFonts w:ascii="Times New Roman" w:hAnsi="Times New Roman" w:cs="Times New Roman"/>
          <w:bCs/>
        </w:rPr>
        <w:t>, инфузионная тера</w:t>
      </w:r>
      <w:r w:rsidR="008D0CC3">
        <w:rPr>
          <w:rFonts w:ascii="Times New Roman" w:hAnsi="Times New Roman" w:cs="Times New Roman"/>
          <w:bCs/>
        </w:rPr>
        <w:t xml:space="preserve">пия, сопроводительное лечение </w:t>
      </w:r>
      <w:r w:rsidR="00F02CF5">
        <w:rPr>
          <w:rFonts w:ascii="Times New Roman" w:hAnsi="Times New Roman" w:cs="Times New Roman"/>
          <w:bCs/>
        </w:rPr>
        <w:t xml:space="preserve">(терапия согласована с руководителем протокола </w:t>
      </w:r>
      <w:r w:rsidR="0051357C">
        <w:rPr>
          <w:rFonts w:ascii="Times New Roman" w:hAnsi="Times New Roman" w:cs="Times New Roman"/>
          <w:bCs/>
        </w:rPr>
        <w:t>РБ 2012 НИИ ДОГ РОНЦ</w:t>
      </w:r>
      <w:r w:rsidR="007829ED">
        <w:rPr>
          <w:rFonts w:ascii="Times New Roman" w:hAnsi="Times New Roman" w:cs="Times New Roman"/>
          <w:bCs/>
        </w:rPr>
        <w:t xml:space="preserve"> профессором Ушаковой Т.Л.</w:t>
      </w:r>
      <w:r w:rsidR="0051357C">
        <w:rPr>
          <w:rFonts w:ascii="Times New Roman" w:hAnsi="Times New Roman" w:cs="Times New Roman"/>
          <w:bCs/>
        </w:rPr>
        <w:t>)</w:t>
      </w:r>
    </w:p>
    <w:p w:rsidR="00C330B0" w:rsidRPr="00C330B0" w:rsidRDefault="00C330B0" w:rsidP="00C330B0">
      <w:pPr>
        <w:spacing w:after="0"/>
        <w:jc w:val="both"/>
        <w:rPr>
          <w:rFonts w:ascii="Times New Roman" w:hAnsi="Times New Roman" w:cs="Times New Roman"/>
          <w:bCs/>
        </w:rPr>
      </w:pPr>
      <w:r w:rsidRPr="00C330B0">
        <w:rPr>
          <w:rFonts w:ascii="Times New Roman" w:hAnsi="Times New Roman" w:cs="Times New Roman"/>
          <w:bCs/>
        </w:rPr>
        <w:t>_</w:t>
      </w:r>
      <w:r w:rsidRPr="00C330B0">
        <w:rPr>
          <w:rFonts w:ascii="Times New Roman" w:hAnsi="Times New Roman" w:cs="Times New Roman"/>
          <w:b/>
          <w:bCs/>
        </w:rPr>
        <w:t xml:space="preserve"> 17.11.2015 </w:t>
      </w:r>
      <w:r w:rsidRPr="00C330B0">
        <w:rPr>
          <w:rFonts w:ascii="Times New Roman" w:hAnsi="Times New Roman" w:cs="Times New Roman"/>
          <w:bCs/>
        </w:rPr>
        <w:t>НЕВРОЛОГ</w:t>
      </w:r>
    </w:p>
    <w:p w:rsidR="00C330B0" w:rsidRPr="00C330B0" w:rsidRDefault="00C330B0" w:rsidP="00C330B0">
      <w:pPr>
        <w:spacing w:after="0"/>
        <w:jc w:val="both"/>
        <w:rPr>
          <w:rFonts w:ascii="Times New Roman" w:hAnsi="Times New Roman" w:cs="Times New Roman"/>
          <w:bCs/>
        </w:rPr>
      </w:pPr>
      <w:r w:rsidRPr="00C330B0">
        <w:rPr>
          <w:rFonts w:ascii="Times New Roman" w:hAnsi="Times New Roman" w:cs="Times New Roman"/>
          <w:bCs/>
        </w:rPr>
        <w:t>Жалобы на: эмоциональную лабильность, малый объем выражаемой речи (до 7 "облегченных" слов).Объем понимаемой речи удовлетворительный. Игровая деятельность носит конструктивный харакетр.Голова симметричной формы. Сознание ясное. Умеренно активна. Реакция на осмотр адекватная.Правая глазница закрыта марлевой повязкой (энуклеация (10.11.15)). Установка левого глазного яблока без особенностей; объем движений полный. Фотореакция прямая живая. Лицо симметрично. Фонация удовлетворительная. Глотание не нарушено. Небный, глоточный рефлексы удовлетворительны. Девиации языка нет.Объем движений полный (D=S). Мышечный тонус легко снижен (диффузно). Сила в конечностях до 4,5 баллов (D=S). Брюшные рефлексы живые (D=S). Патологических рефлексов нет (D=S). Походка без особенностей. Нарушений чувствительности не определяется (D=S). Вегето-трофических нарушений нет. Стато-координаторных нарушений нет (D=S).Функция тазовых органов не нарушена.</w:t>
      </w:r>
    </w:p>
    <w:p w:rsidR="00C330B0" w:rsidRDefault="00C330B0" w:rsidP="00C330B0">
      <w:pPr>
        <w:spacing w:after="0"/>
        <w:jc w:val="both"/>
        <w:rPr>
          <w:rFonts w:ascii="Times New Roman" w:hAnsi="Times New Roman" w:cs="Times New Roman"/>
          <w:bCs/>
        </w:rPr>
      </w:pPr>
      <w:r w:rsidRPr="00C330B0">
        <w:rPr>
          <w:rFonts w:ascii="Times New Roman" w:hAnsi="Times New Roman" w:cs="Times New Roman"/>
          <w:bCs/>
        </w:rPr>
        <w:t xml:space="preserve">DS: Резидуальная цереброорганическая недостаточность. Миатонический синдром. Синдром задержки формирования экспрессивной речи. </w:t>
      </w:r>
      <w:r w:rsidR="00020CF6">
        <w:rPr>
          <w:rFonts w:ascii="Times New Roman" w:hAnsi="Times New Roman" w:cs="Times New Roman"/>
          <w:bCs/>
        </w:rPr>
        <w:t>Противопоказаний к проведению наркоза нет.</w:t>
      </w:r>
    </w:p>
    <w:p w:rsidR="00D54D83" w:rsidRDefault="00D54D83" w:rsidP="00C330B0">
      <w:pPr>
        <w:spacing w:after="0"/>
        <w:jc w:val="both"/>
        <w:rPr>
          <w:rFonts w:ascii="Times New Roman" w:hAnsi="Times New Roman" w:cs="Times New Roman"/>
          <w:bCs/>
        </w:rPr>
      </w:pPr>
      <w:r>
        <w:rPr>
          <w:rFonts w:ascii="Times New Roman" w:hAnsi="Times New Roman" w:cs="Times New Roman"/>
          <w:bCs/>
        </w:rPr>
        <w:t>Чегодаев Д.А.</w:t>
      </w:r>
    </w:p>
    <w:p w:rsidR="002C1800" w:rsidRDefault="002C1800" w:rsidP="00C330B0">
      <w:pPr>
        <w:spacing w:after="0"/>
        <w:jc w:val="both"/>
        <w:rPr>
          <w:rFonts w:ascii="Times New Roman" w:hAnsi="Times New Roman" w:cs="Times New Roman"/>
          <w:bCs/>
        </w:rPr>
      </w:pPr>
      <w:r w:rsidRPr="002C1800">
        <w:rPr>
          <w:rFonts w:ascii="Times New Roman" w:hAnsi="Times New Roman" w:cs="Times New Roman"/>
          <w:b/>
          <w:bCs/>
        </w:rPr>
        <w:t>19.11.2015</w:t>
      </w:r>
      <w:r>
        <w:rPr>
          <w:rFonts w:ascii="Times New Roman" w:hAnsi="Times New Roman" w:cs="Times New Roman"/>
          <w:bCs/>
        </w:rPr>
        <w:t>. Конс.ЛОР- патологии не выявлено.</w:t>
      </w:r>
    </w:p>
    <w:p w:rsidR="002C1800" w:rsidRDefault="002C1800" w:rsidP="00C330B0">
      <w:pPr>
        <w:spacing w:after="0"/>
        <w:jc w:val="both"/>
        <w:rPr>
          <w:rFonts w:ascii="Times New Roman" w:hAnsi="Times New Roman" w:cs="Times New Roman"/>
          <w:bCs/>
        </w:rPr>
      </w:pPr>
      <w:r w:rsidRPr="002C1800">
        <w:rPr>
          <w:rFonts w:ascii="Times New Roman" w:hAnsi="Times New Roman" w:cs="Times New Roman"/>
          <w:b/>
          <w:bCs/>
        </w:rPr>
        <w:t>19.11.2015</w:t>
      </w:r>
      <w:r>
        <w:rPr>
          <w:rFonts w:ascii="Times New Roman" w:hAnsi="Times New Roman" w:cs="Times New Roman"/>
          <w:bCs/>
        </w:rPr>
        <w:t xml:space="preserve">. конс стоматолога- прикус </w:t>
      </w:r>
      <w:r w:rsidR="003D5BA2">
        <w:rPr>
          <w:rFonts w:ascii="Times New Roman" w:hAnsi="Times New Roman" w:cs="Times New Roman"/>
          <w:bCs/>
        </w:rPr>
        <w:t xml:space="preserve">молочный </w:t>
      </w:r>
      <w:r>
        <w:rPr>
          <w:rFonts w:ascii="Times New Roman" w:hAnsi="Times New Roman" w:cs="Times New Roman"/>
          <w:bCs/>
        </w:rPr>
        <w:t>, в санации не нуждается.</w:t>
      </w:r>
    </w:p>
    <w:p w:rsidR="004E17F3" w:rsidRDefault="00FE431D" w:rsidP="00CF5BCD">
      <w:pPr>
        <w:spacing w:after="0"/>
        <w:jc w:val="both"/>
        <w:rPr>
          <w:rFonts w:ascii="Times New Roman" w:hAnsi="Times New Roman" w:cs="Times New Roman"/>
          <w:bCs/>
        </w:rPr>
      </w:pPr>
      <w:r w:rsidRPr="00FE431D">
        <w:rPr>
          <w:rFonts w:ascii="Times New Roman" w:hAnsi="Times New Roman" w:cs="Times New Roman"/>
          <w:b/>
          <w:bCs/>
        </w:rPr>
        <w:t>20.11.2015</w:t>
      </w:r>
      <w:r>
        <w:rPr>
          <w:rFonts w:ascii="Times New Roman" w:hAnsi="Times New Roman" w:cs="Times New Roman"/>
          <w:bCs/>
        </w:rPr>
        <w:t xml:space="preserve">. Сцинтиграфия костного скелета –  на сцинтиграммах  в симметричных отделах костей  конечностей, позвоночника, таза и черепа патологические участки гипо/гиперфиксации РФП не обнаружены </w:t>
      </w:r>
      <w:r w:rsidR="004E17F3">
        <w:rPr>
          <w:rFonts w:ascii="Times New Roman" w:hAnsi="Times New Roman" w:cs="Times New Roman"/>
          <w:bCs/>
        </w:rPr>
        <w:t>.</w:t>
      </w:r>
    </w:p>
    <w:p w:rsidR="00712F32" w:rsidRDefault="00F557AC" w:rsidP="00CF5BCD">
      <w:pPr>
        <w:spacing w:after="0"/>
        <w:jc w:val="both"/>
        <w:rPr>
          <w:rFonts w:ascii="Times New Roman" w:hAnsi="Times New Roman" w:cs="Times New Roman"/>
          <w:bCs/>
        </w:rPr>
      </w:pPr>
      <w:r w:rsidRPr="00F557AC">
        <w:rPr>
          <w:rFonts w:ascii="Times New Roman" w:hAnsi="Times New Roman" w:cs="Times New Roman"/>
          <w:b/>
          <w:bCs/>
        </w:rPr>
        <w:lastRenderedPageBreak/>
        <w:t>С 27.11.2015</w:t>
      </w:r>
      <w:r w:rsidRPr="00F557AC">
        <w:rPr>
          <w:rFonts w:ascii="Times New Roman" w:hAnsi="Times New Roman" w:cs="Times New Roman"/>
          <w:bCs/>
        </w:rPr>
        <w:t xml:space="preserve">. по 28.11.2015. находилась в ФГАУ МНТК </w:t>
      </w:r>
      <w:r>
        <w:rPr>
          <w:rFonts w:ascii="Times New Roman" w:hAnsi="Times New Roman" w:cs="Times New Roman"/>
          <w:bCs/>
        </w:rPr>
        <w:t>М</w:t>
      </w:r>
      <w:r w:rsidRPr="00F557AC">
        <w:rPr>
          <w:rFonts w:ascii="Times New Roman" w:hAnsi="Times New Roman" w:cs="Times New Roman"/>
          <w:bCs/>
        </w:rPr>
        <w:t>икрохирургии глаза в Москве- обследована,слева ДЗН и макулярная зона не визуализируются, закрыты полностью обширными светлыми опухолевыми массами, которые распространяются до средней периферии глазногодна, справа анофтальм, конъюктивальная полость чистая, отделяемое скудное, без признаков рецидива, установлен офтальмопротез. Рекомендовано проведение 2</w:t>
      </w:r>
      <w:r w:rsidR="00712F32">
        <w:rPr>
          <w:rFonts w:ascii="Times New Roman" w:hAnsi="Times New Roman" w:cs="Times New Roman"/>
          <w:bCs/>
        </w:rPr>
        <w:t xml:space="preserve">-3 </w:t>
      </w:r>
      <w:r w:rsidRPr="00F557AC">
        <w:rPr>
          <w:rFonts w:ascii="Times New Roman" w:hAnsi="Times New Roman" w:cs="Times New Roman"/>
          <w:bCs/>
        </w:rPr>
        <w:t xml:space="preserve"> курсов программной химиотерапии, затем консультация в НИИ ДОГ РОНЦ для проведения внутриартериальной, итр</w:t>
      </w:r>
      <w:r>
        <w:rPr>
          <w:rFonts w:ascii="Times New Roman" w:hAnsi="Times New Roman" w:cs="Times New Roman"/>
          <w:bCs/>
        </w:rPr>
        <w:t>а</w:t>
      </w:r>
      <w:r w:rsidRPr="00F557AC">
        <w:rPr>
          <w:rFonts w:ascii="Times New Roman" w:hAnsi="Times New Roman" w:cs="Times New Roman"/>
          <w:bCs/>
        </w:rPr>
        <w:t>витреальной химиотерапии</w:t>
      </w:r>
      <w:r w:rsidR="004E17F3">
        <w:rPr>
          <w:rFonts w:ascii="Times New Roman" w:hAnsi="Times New Roman" w:cs="Times New Roman"/>
          <w:bCs/>
        </w:rPr>
        <w:t>, от повторной  поездки в Москву</w:t>
      </w:r>
      <w:r w:rsidR="00712F32">
        <w:rPr>
          <w:rFonts w:ascii="Times New Roman" w:hAnsi="Times New Roman" w:cs="Times New Roman"/>
          <w:bCs/>
        </w:rPr>
        <w:t xml:space="preserve"> устно </w:t>
      </w:r>
      <w:r w:rsidR="004E17F3">
        <w:rPr>
          <w:rFonts w:ascii="Times New Roman" w:hAnsi="Times New Roman" w:cs="Times New Roman"/>
          <w:bCs/>
        </w:rPr>
        <w:t xml:space="preserve"> отказались.</w:t>
      </w:r>
    </w:p>
    <w:p w:rsidR="00F557AC" w:rsidRPr="00712F32" w:rsidRDefault="00712F32" w:rsidP="00CF5BCD">
      <w:pPr>
        <w:spacing w:after="0"/>
        <w:jc w:val="both"/>
        <w:rPr>
          <w:rFonts w:ascii="Times New Roman" w:hAnsi="Times New Roman" w:cs="Times New Roman"/>
          <w:bCs/>
        </w:rPr>
      </w:pPr>
      <w:r>
        <w:rPr>
          <w:rFonts w:ascii="Times New Roman" w:hAnsi="Times New Roman" w:cs="Times New Roman"/>
          <w:bCs/>
        </w:rPr>
        <w:t xml:space="preserve"> В связи с тем, что родители планируют проведение лечения в Германии</w:t>
      </w:r>
      <w:r w:rsidR="007C43F1">
        <w:rPr>
          <w:rFonts w:ascii="Times New Roman" w:hAnsi="Times New Roman" w:cs="Times New Roman"/>
          <w:bCs/>
        </w:rPr>
        <w:t>( самостоятельно собирают деньги)</w:t>
      </w:r>
      <w:r>
        <w:rPr>
          <w:rFonts w:ascii="Times New Roman" w:hAnsi="Times New Roman" w:cs="Times New Roman"/>
          <w:bCs/>
        </w:rPr>
        <w:t xml:space="preserve">- дальнейшая химиотерапия по протоколу </w:t>
      </w:r>
      <w:r>
        <w:rPr>
          <w:rFonts w:ascii="Times New Roman" w:hAnsi="Times New Roman" w:cs="Times New Roman"/>
          <w:bCs/>
          <w:lang w:val="en-US"/>
        </w:rPr>
        <w:t>RB</w:t>
      </w:r>
      <w:r w:rsidRPr="00712F32">
        <w:rPr>
          <w:rFonts w:ascii="Times New Roman" w:hAnsi="Times New Roman" w:cs="Times New Roman"/>
          <w:bCs/>
        </w:rPr>
        <w:t xml:space="preserve"> </w:t>
      </w:r>
      <w:r>
        <w:rPr>
          <w:rFonts w:ascii="Times New Roman" w:hAnsi="Times New Roman" w:cs="Times New Roman"/>
          <w:bCs/>
          <w:lang w:val="en-US"/>
        </w:rPr>
        <w:t>A</w:t>
      </w:r>
      <w:r w:rsidRPr="00712F32">
        <w:rPr>
          <w:rFonts w:ascii="Times New Roman" w:hAnsi="Times New Roman" w:cs="Times New Roman"/>
          <w:bCs/>
        </w:rPr>
        <w:t>-2003</w:t>
      </w:r>
      <w:r>
        <w:rPr>
          <w:rFonts w:ascii="Times New Roman" w:hAnsi="Times New Roman" w:cs="Times New Roman"/>
          <w:bCs/>
        </w:rPr>
        <w:t>.</w:t>
      </w:r>
    </w:p>
    <w:p w:rsidR="00AC55B7" w:rsidRPr="00AC55B7" w:rsidRDefault="00AC55B7" w:rsidP="00CF5BCD">
      <w:pPr>
        <w:spacing w:after="0"/>
        <w:jc w:val="both"/>
        <w:rPr>
          <w:rFonts w:ascii="Times New Roman" w:hAnsi="Times New Roman" w:cs="Times New Roman"/>
          <w:bCs/>
        </w:rPr>
      </w:pPr>
      <w:r>
        <w:rPr>
          <w:rFonts w:ascii="Times New Roman" w:hAnsi="Times New Roman" w:cs="Times New Roman"/>
          <w:bCs/>
        </w:rPr>
        <w:t xml:space="preserve"> </w:t>
      </w:r>
      <w:r w:rsidRPr="00AC55B7">
        <w:rPr>
          <w:rFonts w:ascii="Times New Roman" w:hAnsi="Times New Roman" w:cs="Times New Roman"/>
          <w:b/>
          <w:bCs/>
        </w:rPr>
        <w:t>08.12.2015</w:t>
      </w:r>
      <w:r>
        <w:rPr>
          <w:rFonts w:ascii="Times New Roman" w:hAnsi="Times New Roman" w:cs="Times New Roman"/>
          <w:bCs/>
        </w:rPr>
        <w:t>. ЦВК  не функционирует, удален , 09.12.2015. установлен ПИУ</w:t>
      </w:r>
      <w:r w:rsidR="004E17F3">
        <w:rPr>
          <w:rFonts w:ascii="Times New Roman" w:hAnsi="Times New Roman" w:cs="Times New Roman"/>
          <w:bCs/>
        </w:rPr>
        <w:t xml:space="preserve"> </w:t>
      </w:r>
      <w:r>
        <w:rPr>
          <w:rFonts w:ascii="Times New Roman" w:hAnsi="Times New Roman" w:cs="Times New Roman"/>
          <w:bCs/>
          <w:lang w:val="en-US"/>
        </w:rPr>
        <w:t>BARD</w:t>
      </w:r>
      <w:r>
        <w:rPr>
          <w:rFonts w:ascii="Times New Roman" w:hAnsi="Times New Roman" w:cs="Times New Roman"/>
          <w:bCs/>
        </w:rPr>
        <w:t>, неосложненный послеоперационный период.</w:t>
      </w:r>
    </w:p>
    <w:p w:rsidR="00AC55B7" w:rsidRDefault="00AC55B7" w:rsidP="00CF5BCD">
      <w:pPr>
        <w:spacing w:after="0"/>
        <w:jc w:val="both"/>
        <w:rPr>
          <w:rFonts w:ascii="Times New Roman" w:hAnsi="Times New Roman" w:cs="Times New Roman"/>
          <w:bCs/>
        </w:rPr>
      </w:pPr>
      <w:r w:rsidRPr="00AC55B7">
        <w:rPr>
          <w:rFonts w:ascii="Times New Roman" w:hAnsi="Times New Roman" w:cs="Times New Roman"/>
          <w:b/>
          <w:bCs/>
        </w:rPr>
        <w:t>12.12.2015</w:t>
      </w:r>
      <w:r w:rsidRPr="00AC55B7">
        <w:rPr>
          <w:rFonts w:ascii="Times New Roman" w:hAnsi="Times New Roman" w:cs="Times New Roman"/>
          <w:bCs/>
        </w:rPr>
        <w:t xml:space="preserve">. </w:t>
      </w:r>
      <w:r w:rsidRPr="00AC55B7">
        <w:rPr>
          <w:rFonts w:ascii="Times New Roman" w:hAnsi="Times New Roman" w:cs="Times New Roman"/>
          <w:b/>
          <w:bCs/>
        </w:rPr>
        <w:t>2</w:t>
      </w:r>
      <w:r w:rsidRPr="00AC55B7">
        <w:rPr>
          <w:rFonts w:ascii="Times New Roman" w:hAnsi="Times New Roman" w:cs="Times New Roman"/>
          <w:bCs/>
        </w:rPr>
        <w:t xml:space="preserve"> курс химиотерапии : винкристин 0,52 мгх1 день, эндоксан 416 мгх1 день, карбоплатин 104 мгх1 день в/в, ИТ суточно, месна струйно 200мгх3 раза.</w:t>
      </w:r>
    </w:p>
    <w:p w:rsidR="00A85E65" w:rsidRDefault="00A85E65" w:rsidP="00CF5BCD">
      <w:pPr>
        <w:spacing w:after="0"/>
        <w:jc w:val="both"/>
        <w:rPr>
          <w:rFonts w:ascii="Times New Roman" w:hAnsi="Times New Roman" w:cs="Times New Roman"/>
          <w:bCs/>
        </w:rPr>
      </w:pPr>
      <w:r w:rsidRPr="00F26148">
        <w:rPr>
          <w:rFonts w:ascii="Times New Roman" w:hAnsi="Times New Roman" w:cs="Times New Roman"/>
          <w:b/>
          <w:bCs/>
          <w:u w:val="single"/>
        </w:rPr>
        <w:t>15.12.2015</w:t>
      </w:r>
      <w:r>
        <w:rPr>
          <w:rFonts w:ascii="Times New Roman" w:hAnsi="Times New Roman" w:cs="Times New Roman"/>
          <w:bCs/>
        </w:rPr>
        <w:t>. Гистология</w:t>
      </w:r>
      <w:r w:rsidRPr="001875D0">
        <w:rPr>
          <w:rFonts w:ascii="Times New Roman" w:hAnsi="Times New Roman" w:cs="Times New Roman"/>
          <w:b/>
          <w:bCs/>
        </w:rPr>
        <w:t>№ 6553Д/15</w:t>
      </w:r>
      <w:r>
        <w:rPr>
          <w:rFonts w:ascii="Times New Roman" w:hAnsi="Times New Roman" w:cs="Times New Roman"/>
          <w:bCs/>
        </w:rPr>
        <w:t>.- Низкодифференцированная ретинобластома  с прорастанием хориоидальной оболочки глаза, врастанием в зрительный нерв, линия резекциии нерва свободна от опухоли( по телефону- результат выслан на центр Бонум- место пр</w:t>
      </w:r>
      <w:r w:rsidR="001875D0">
        <w:rPr>
          <w:rFonts w:ascii="Times New Roman" w:hAnsi="Times New Roman" w:cs="Times New Roman"/>
          <w:bCs/>
        </w:rPr>
        <w:t>о</w:t>
      </w:r>
      <w:r>
        <w:rPr>
          <w:rFonts w:ascii="Times New Roman" w:hAnsi="Times New Roman" w:cs="Times New Roman"/>
          <w:bCs/>
        </w:rPr>
        <w:t>ведения энуклеации)</w:t>
      </w:r>
      <w:r w:rsidR="004E17F3">
        <w:rPr>
          <w:rFonts w:ascii="Times New Roman" w:hAnsi="Times New Roman" w:cs="Times New Roman"/>
          <w:bCs/>
        </w:rPr>
        <w:t>.</w:t>
      </w:r>
    </w:p>
    <w:p w:rsidR="008172F1" w:rsidRPr="001262BF" w:rsidRDefault="004E17F3" w:rsidP="00CF5BCD">
      <w:pPr>
        <w:spacing w:after="0"/>
        <w:jc w:val="both"/>
        <w:rPr>
          <w:rFonts w:ascii="Times New Roman" w:hAnsi="Times New Roman" w:cs="Times New Roman"/>
          <w:bCs/>
        </w:rPr>
      </w:pPr>
      <w:r w:rsidRPr="001262BF">
        <w:rPr>
          <w:rFonts w:ascii="Times New Roman" w:hAnsi="Times New Roman" w:cs="Times New Roman"/>
          <w:bCs/>
        </w:rPr>
        <w:t>По собственной инициативе  ребенок был отвезен</w:t>
      </w:r>
      <w:r w:rsidR="00712F32" w:rsidRPr="001262BF">
        <w:rPr>
          <w:rFonts w:ascii="Times New Roman" w:hAnsi="Times New Roman" w:cs="Times New Roman"/>
          <w:bCs/>
        </w:rPr>
        <w:t xml:space="preserve">  сестрой </w:t>
      </w:r>
      <w:r w:rsidRPr="001262BF">
        <w:rPr>
          <w:rFonts w:ascii="Times New Roman" w:hAnsi="Times New Roman" w:cs="Times New Roman"/>
          <w:bCs/>
        </w:rPr>
        <w:t xml:space="preserve"> 06.01.2016.  в г. Эссен, где находилась без обследования, лечения</w:t>
      </w:r>
      <w:r w:rsidR="007C43F1" w:rsidRPr="001262BF">
        <w:rPr>
          <w:rFonts w:ascii="Times New Roman" w:hAnsi="Times New Roman" w:cs="Times New Roman"/>
          <w:bCs/>
        </w:rPr>
        <w:t>, вернулись 22.01.2016</w:t>
      </w:r>
      <w:r w:rsidR="001262BF">
        <w:rPr>
          <w:rFonts w:ascii="Times New Roman" w:hAnsi="Times New Roman" w:cs="Times New Roman"/>
          <w:bCs/>
        </w:rPr>
        <w:t>.</w:t>
      </w:r>
    </w:p>
    <w:p w:rsidR="00F26148" w:rsidRPr="001262BF" w:rsidRDefault="00F26148" w:rsidP="00F26148">
      <w:pPr>
        <w:spacing w:after="0"/>
        <w:jc w:val="both"/>
        <w:rPr>
          <w:rFonts w:ascii="Times New Roman" w:hAnsi="Times New Roman" w:cs="Times New Roman"/>
          <w:bCs/>
        </w:rPr>
      </w:pPr>
      <w:r w:rsidRPr="001262BF">
        <w:rPr>
          <w:rFonts w:ascii="Times New Roman" w:hAnsi="Times New Roman" w:cs="Times New Roman"/>
          <w:bCs/>
        </w:rPr>
        <w:t>Гистопрепараты выданы на руки.</w:t>
      </w:r>
    </w:p>
    <w:p w:rsidR="004E17F3" w:rsidRDefault="004E17F3" w:rsidP="00CF5BCD">
      <w:pPr>
        <w:spacing w:after="0"/>
        <w:jc w:val="both"/>
        <w:rPr>
          <w:rFonts w:ascii="Times New Roman" w:hAnsi="Times New Roman" w:cs="Times New Roman"/>
          <w:bCs/>
        </w:rPr>
      </w:pPr>
      <w:r w:rsidRPr="004E17F3">
        <w:rPr>
          <w:rFonts w:ascii="Times New Roman" w:hAnsi="Times New Roman" w:cs="Times New Roman"/>
          <w:b/>
          <w:bCs/>
        </w:rPr>
        <w:t>25.01.2016</w:t>
      </w:r>
      <w:r>
        <w:rPr>
          <w:rFonts w:ascii="Times New Roman" w:hAnsi="Times New Roman" w:cs="Times New Roman"/>
          <w:bCs/>
        </w:rPr>
        <w:t xml:space="preserve">. госпитализирована  для продолжения </w:t>
      </w:r>
      <w:r w:rsidR="007C43F1">
        <w:rPr>
          <w:rFonts w:ascii="Times New Roman" w:hAnsi="Times New Roman" w:cs="Times New Roman"/>
          <w:bCs/>
        </w:rPr>
        <w:t>химиотерапии</w:t>
      </w:r>
      <w:r>
        <w:rPr>
          <w:rFonts w:ascii="Times New Roman" w:hAnsi="Times New Roman" w:cs="Times New Roman"/>
          <w:bCs/>
        </w:rPr>
        <w:t>.</w:t>
      </w:r>
    </w:p>
    <w:p w:rsidR="008172F1" w:rsidRDefault="008172F1" w:rsidP="00CF5BCD">
      <w:pPr>
        <w:spacing w:after="0"/>
        <w:jc w:val="both"/>
        <w:rPr>
          <w:rFonts w:ascii="Times New Roman" w:hAnsi="Times New Roman" w:cs="Times New Roman"/>
          <w:bCs/>
        </w:rPr>
      </w:pPr>
      <w:r w:rsidRPr="008172F1">
        <w:rPr>
          <w:rFonts w:ascii="Times New Roman" w:hAnsi="Times New Roman" w:cs="Times New Roman"/>
          <w:b/>
          <w:bCs/>
        </w:rPr>
        <w:t>26.01.2016</w:t>
      </w:r>
      <w:r>
        <w:rPr>
          <w:rFonts w:ascii="Times New Roman" w:hAnsi="Times New Roman" w:cs="Times New Roman"/>
          <w:bCs/>
        </w:rPr>
        <w:t>. 3 курс химиотерапии: Винкристин 0,6мгх1 день, эндоксан 500мгх1 день, вепезид 90мгх2 дня, ИТ суточно.</w:t>
      </w:r>
    </w:p>
    <w:p w:rsidR="00B92EAC" w:rsidRPr="00B92EAC" w:rsidRDefault="00B92EAC" w:rsidP="00B92EAC">
      <w:pPr>
        <w:spacing w:after="0"/>
        <w:jc w:val="both"/>
        <w:rPr>
          <w:rFonts w:ascii="Times New Roman" w:hAnsi="Times New Roman" w:cs="Times New Roman"/>
          <w:bCs/>
        </w:rPr>
      </w:pPr>
      <w:r w:rsidRPr="00B92EAC">
        <w:rPr>
          <w:rFonts w:ascii="Times New Roman" w:hAnsi="Times New Roman" w:cs="Times New Roman"/>
          <w:b/>
          <w:bCs/>
        </w:rPr>
        <w:t>01.02.2016 09:00 МРТ черепа и головного мозга с контрастным усилением</w:t>
      </w:r>
    </w:p>
    <w:p w:rsidR="00B92EAC" w:rsidRPr="00B92EAC" w:rsidRDefault="00B92EAC" w:rsidP="00B92EAC">
      <w:pPr>
        <w:spacing w:after="0"/>
        <w:jc w:val="both"/>
        <w:rPr>
          <w:rFonts w:ascii="Times New Roman" w:hAnsi="Times New Roman" w:cs="Times New Roman"/>
          <w:bCs/>
        </w:rPr>
      </w:pPr>
      <w:r w:rsidRPr="00B92EAC">
        <w:rPr>
          <w:rFonts w:ascii="Times New Roman" w:hAnsi="Times New Roman" w:cs="Times New Roman"/>
          <w:bCs/>
        </w:rPr>
        <w:t xml:space="preserve">На серии МРТ головного мозга в 3-х проекциях в режимах T2W, FLAIR, Т1W до и после в/в усиления очагов патологического накопления контраста оболочками и в веществе головного мозга не определяется. Отмечается легкой степени повышение МР-сигнала от перивентрикулярного белого вещества у задних рогов боковых желудочков, без четких контуров. Также отмечается незначительное расширение периваскулярных пространств в белом веществе теменных долей. Белое и серое вещество четко дифференцируется. Срединные структуры не смещены. Желудочки и конвекситальные ликворные пространства не расширены, симметричны. Мозолистое тело четко прослеживается во всех отделах. Турецкое седло сформировано правильно, гипофиз обычной формы и расположения, МР-сигнал от передней и задней доли дифференцируется отчетливо. Воронка гипофиза по средней линии. Хиазма и прилежащие участки гипоталамической области без особенностей, гиппокампы симметричны, без патологических МР-сигналов. Цистерны основания не расширены. Структуры задней черепной ямки и краниовертебральный переход не изменены. Отмечается легкой степени отек слизистой гайморовых пазух и ячеек решетчатой кости справа. </w:t>
      </w:r>
    </w:p>
    <w:p w:rsidR="00B92EAC" w:rsidRPr="00B92EAC" w:rsidRDefault="00B92EAC" w:rsidP="00B92EAC">
      <w:pPr>
        <w:spacing w:after="0"/>
        <w:jc w:val="both"/>
        <w:rPr>
          <w:rFonts w:ascii="Times New Roman" w:hAnsi="Times New Roman" w:cs="Times New Roman"/>
          <w:bCs/>
        </w:rPr>
      </w:pPr>
      <w:r w:rsidRPr="00B92EAC">
        <w:rPr>
          <w:rFonts w:ascii="Times New Roman" w:hAnsi="Times New Roman" w:cs="Times New Roman"/>
          <w:bCs/>
        </w:rPr>
        <w:t xml:space="preserve">На серии МРТ орбит до и после в/в усиления определяется состояние после энуклеации правого глазного яблока, культя правого зрительного нерва без патологических изменений. В левом глазном яблоке видны экзофитные образования: №1 между 6 – 9 часами, размером 14х5,5х12мм, с точечными кальцинатами в структуре; №2 на 4-5 часах, размером 6х3х6мм. Структура образований однородная, слегка гиперинтенсивные на T2W, гипоинтенсивные на Т1W, однородно интенсивно накапливают контрастное вещество. Зрительный нерв слева не изменен. Мышцы левого глазного яблока хорошо развиты и имеют обычную протяженность хода и толщину. Ретробульбарная клетчатка без патологических изменений. </w:t>
      </w:r>
    </w:p>
    <w:p w:rsidR="00B92EAC" w:rsidRDefault="00B92EAC" w:rsidP="00B92EAC">
      <w:pPr>
        <w:spacing w:after="0"/>
        <w:jc w:val="both"/>
        <w:rPr>
          <w:rFonts w:ascii="Times New Roman" w:hAnsi="Times New Roman" w:cs="Times New Roman"/>
          <w:bCs/>
        </w:rPr>
      </w:pPr>
      <w:r w:rsidRPr="00B92EAC">
        <w:rPr>
          <w:rFonts w:ascii="Times New Roman" w:hAnsi="Times New Roman" w:cs="Times New Roman"/>
          <w:bCs/>
          <w:u w:val="single"/>
        </w:rPr>
        <w:t>Заключение</w:t>
      </w:r>
      <w:r w:rsidRPr="00B92EAC">
        <w:rPr>
          <w:rFonts w:ascii="Times New Roman" w:hAnsi="Times New Roman" w:cs="Times New Roman"/>
          <w:bCs/>
        </w:rPr>
        <w:t>:Состояние после энуклеации правого глаза. Экзофитные образования в левом глазном яблоке (ретинобластома). Очаговой патологии головного мозга не выявлено. Легкие катаральные изменения в гайморовых пазухах и ячейках решетчатой кости справа.</w:t>
      </w:r>
    </w:p>
    <w:p w:rsidR="001262BF" w:rsidRDefault="001262BF" w:rsidP="00B92EAC">
      <w:pPr>
        <w:spacing w:after="0"/>
        <w:jc w:val="both"/>
        <w:rPr>
          <w:rFonts w:ascii="Times New Roman" w:hAnsi="Times New Roman" w:cs="Times New Roman"/>
          <w:bCs/>
        </w:rPr>
      </w:pPr>
      <w:r w:rsidRPr="001262BF">
        <w:rPr>
          <w:rFonts w:ascii="Times New Roman" w:hAnsi="Times New Roman" w:cs="Times New Roman"/>
          <w:bCs/>
        </w:rPr>
        <w:t xml:space="preserve">С </w:t>
      </w:r>
      <w:r w:rsidRPr="001262BF">
        <w:rPr>
          <w:rFonts w:ascii="Times New Roman" w:hAnsi="Times New Roman" w:cs="Times New Roman"/>
          <w:b/>
          <w:bCs/>
        </w:rPr>
        <w:t>25.02.16</w:t>
      </w:r>
      <w:r>
        <w:rPr>
          <w:rFonts w:ascii="Times New Roman" w:hAnsi="Times New Roman" w:cs="Times New Roman"/>
          <w:bCs/>
        </w:rPr>
        <w:t xml:space="preserve">. </w:t>
      </w:r>
      <w:r w:rsidRPr="001262BF">
        <w:rPr>
          <w:rFonts w:ascii="Times New Roman" w:hAnsi="Times New Roman" w:cs="Times New Roman"/>
          <w:bCs/>
        </w:rPr>
        <w:t xml:space="preserve">находилась в НИИ ДОГ РОНЦ, где получила курс </w:t>
      </w:r>
      <w:r w:rsidR="00C5721D">
        <w:rPr>
          <w:rFonts w:ascii="Times New Roman" w:hAnsi="Times New Roman" w:cs="Times New Roman"/>
          <w:bCs/>
        </w:rPr>
        <w:t xml:space="preserve">интравитреальной </w:t>
      </w:r>
      <w:r w:rsidRPr="001262BF">
        <w:rPr>
          <w:rFonts w:ascii="Times New Roman" w:hAnsi="Times New Roman" w:cs="Times New Roman"/>
          <w:bCs/>
        </w:rPr>
        <w:t xml:space="preserve"> ХТ. Выписана на амбулаторный режим</w:t>
      </w:r>
      <w:r>
        <w:rPr>
          <w:rFonts w:ascii="Times New Roman" w:hAnsi="Times New Roman" w:cs="Times New Roman"/>
          <w:bCs/>
        </w:rPr>
        <w:t xml:space="preserve"> по месту жительства, рекомендована повторная явка.</w:t>
      </w:r>
      <w:r w:rsidRPr="001262BF">
        <w:rPr>
          <w:rFonts w:ascii="Times New Roman" w:hAnsi="Times New Roman" w:cs="Times New Roman"/>
          <w:bCs/>
        </w:rPr>
        <w:t xml:space="preserve"> </w:t>
      </w:r>
    </w:p>
    <w:p w:rsidR="001262BF" w:rsidRDefault="0034361A" w:rsidP="00B92EAC">
      <w:pPr>
        <w:spacing w:after="0"/>
        <w:jc w:val="both"/>
        <w:rPr>
          <w:rFonts w:ascii="Times New Roman" w:hAnsi="Times New Roman" w:cs="Times New Roman"/>
          <w:bCs/>
        </w:rPr>
      </w:pPr>
      <w:r>
        <w:rPr>
          <w:rFonts w:ascii="Times New Roman" w:hAnsi="Times New Roman" w:cs="Times New Roman"/>
          <w:b/>
          <w:bCs/>
        </w:rPr>
        <w:lastRenderedPageBreak/>
        <w:t xml:space="preserve">05.04.-07.04.16. </w:t>
      </w:r>
      <w:r w:rsidRPr="0034361A">
        <w:rPr>
          <w:rFonts w:ascii="Times New Roman" w:hAnsi="Times New Roman" w:cs="Times New Roman"/>
          <w:bCs/>
        </w:rPr>
        <w:t xml:space="preserve">обследовалась в НИИ ДОГ РОНЦ </w:t>
      </w:r>
      <w:r w:rsidR="001262BF" w:rsidRPr="0034361A">
        <w:rPr>
          <w:rFonts w:ascii="Times New Roman" w:hAnsi="Times New Roman" w:cs="Times New Roman"/>
          <w:bCs/>
        </w:rPr>
        <w:t xml:space="preserve"> </w:t>
      </w:r>
      <w:r>
        <w:rPr>
          <w:rFonts w:ascii="Times New Roman" w:hAnsi="Times New Roman" w:cs="Times New Roman"/>
          <w:bCs/>
        </w:rPr>
        <w:t xml:space="preserve">- ответ на </w:t>
      </w:r>
      <w:r w:rsidR="00C5721D">
        <w:rPr>
          <w:rFonts w:ascii="Times New Roman" w:hAnsi="Times New Roman" w:cs="Times New Roman"/>
          <w:bCs/>
        </w:rPr>
        <w:t xml:space="preserve">интравитреальную </w:t>
      </w:r>
      <w:r>
        <w:rPr>
          <w:rFonts w:ascii="Times New Roman" w:hAnsi="Times New Roman" w:cs="Times New Roman"/>
          <w:bCs/>
        </w:rPr>
        <w:t xml:space="preserve"> ХТ не</w:t>
      </w:r>
      <w:r w:rsidR="0054565D">
        <w:rPr>
          <w:rFonts w:ascii="Times New Roman" w:hAnsi="Times New Roman" w:cs="Times New Roman"/>
          <w:bCs/>
        </w:rPr>
        <w:t xml:space="preserve">достаточный, </w:t>
      </w:r>
      <w:r>
        <w:rPr>
          <w:rFonts w:ascii="Times New Roman" w:hAnsi="Times New Roman" w:cs="Times New Roman"/>
          <w:bCs/>
        </w:rPr>
        <w:t>рекомендована смена системной химиотерапии, для проведения которой госпитализирована в ОДО 1 ОДКБ№1.</w:t>
      </w:r>
    </w:p>
    <w:p w:rsidR="0054095B" w:rsidRDefault="0054095B" w:rsidP="0054095B">
      <w:pPr>
        <w:spacing w:after="0"/>
        <w:jc w:val="both"/>
        <w:rPr>
          <w:rFonts w:ascii="Times New Roman" w:hAnsi="Times New Roman" w:cs="Times New Roman"/>
          <w:bCs/>
        </w:rPr>
      </w:pPr>
      <w:r>
        <w:rPr>
          <w:rFonts w:ascii="Times New Roman" w:hAnsi="Times New Roman" w:cs="Times New Roman"/>
          <w:bCs/>
        </w:rPr>
        <w:t xml:space="preserve">С </w:t>
      </w:r>
      <w:r w:rsidRPr="0054095B">
        <w:rPr>
          <w:rFonts w:ascii="Times New Roman" w:hAnsi="Times New Roman" w:cs="Times New Roman"/>
          <w:b/>
          <w:bCs/>
        </w:rPr>
        <w:t xml:space="preserve">12.04.2016 </w:t>
      </w:r>
      <w:r>
        <w:rPr>
          <w:rFonts w:ascii="Times New Roman" w:hAnsi="Times New Roman" w:cs="Times New Roman"/>
          <w:b/>
          <w:bCs/>
        </w:rPr>
        <w:t xml:space="preserve"> 1 </w:t>
      </w:r>
      <w:r w:rsidRPr="0054095B">
        <w:rPr>
          <w:rFonts w:ascii="Times New Roman" w:hAnsi="Times New Roman" w:cs="Times New Roman"/>
          <w:bCs/>
        </w:rPr>
        <w:t xml:space="preserve">курс рекомендованого лечения: винкристин 0,65мгх1,8,15, голоксан 660мгх5 дней, адриабластин 11мгх2,4 день, ИТ с месной. </w:t>
      </w:r>
      <w:r>
        <w:rPr>
          <w:rFonts w:ascii="Times New Roman" w:hAnsi="Times New Roman" w:cs="Times New Roman"/>
          <w:bCs/>
        </w:rPr>
        <w:t>В период цитопении антибактериальная терапия, замещение компонентами крови без реакции.</w:t>
      </w:r>
    </w:p>
    <w:p w:rsidR="0054095B" w:rsidRPr="0054095B" w:rsidRDefault="0054565D" w:rsidP="0054095B">
      <w:pPr>
        <w:spacing w:after="0"/>
        <w:jc w:val="both"/>
        <w:rPr>
          <w:rFonts w:ascii="Times New Roman" w:hAnsi="Times New Roman" w:cs="Times New Roman"/>
          <w:bCs/>
        </w:rPr>
      </w:pPr>
      <w:r>
        <w:rPr>
          <w:rFonts w:ascii="Times New Roman" w:hAnsi="Times New Roman" w:cs="Times New Roman"/>
          <w:bCs/>
        </w:rPr>
        <w:t xml:space="preserve"> </w:t>
      </w:r>
      <w:r w:rsidRPr="0054565D">
        <w:rPr>
          <w:rFonts w:ascii="Times New Roman" w:hAnsi="Times New Roman" w:cs="Times New Roman"/>
          <w:b/>
          <w:bCs/>
        </w:rPr>
        <w:t>05.05.2016.</w:t>
      </w:r>
      <w:r>
        <w:rPr>
          <w:rFonts w:ascii="Times New Roman" w:hAnsi="Times New Roman" w:cs="Times New Roman"/>
          <w:bCs/>
        </w:rPr>
        <w:t xml:space="preserve"> проведен</w:t>
      </w:r>
      <w:r w:rsidR="0054095B">
        <w:rPr>
          <w:rFonts w:ascii="Times New Roman" w:hAnsi="Times New Roman" w:cs="Times New Roman"/>
          <w:bCs/>
        </w:rPr>
        <w:t xml:space="preserve">  </w:t>
      </w:r>
      <w:r w:rsidR="0054095B">
        <w:rPr>
          <w:rFonts w:ascii="Times New Roman" w:hAnsi="Times New Roman" w:cs="Times New Roman"/>
          <w:bCs/>
          <w:lang w:val="en-US"/>
        </w:rPr>
        <w:t>RET</w:t>
      </w:r>
      <w:r w:rsidR="0054095B" w:rsidRPr="0054095B">
        <w:rPr>
          <w:rFonts w:ascii="Times New Roman" w:hAnsi="Times New Roman" w:cs="Times New Roman"/>
          <w:bCs/>
        </w:rPr>
        <w:t xml:space="preserve"> </w:t>
      </w:r>
      <w:r w:rsidR="0054095B">
        <w:rPr>
          <w:rFonts w:ascii="Times New Roman" w:hAnsi="Times New Roman" w:cs="Times New Roman"/>
          <w:bCs/>
          <w:lang w:val="en-US"/>
        </w:rPr>
        <w:t>CAM</w:t>
      </w:r>
      <w:r w:rsidR="0054095B" w:rsidRPr="0054095B">
        <w:rPr>
          <w:rFonts w:ascii="Times New Roman" w:hAnsi="Times New Roman" w:cs="Times New Roman"/>
          <w:bCs/>
        </w:rPr>
        <w:t xml:space="preserve"> </w:t>
      </w:r>
      <w:r w:rsidR="00F1067A">
        <w:rPr>
          <w:rFonts w:ascii="Times New Roman" w:hAnsi="Times New Roman" w:cs="Times New Roman"/>
          <w:bCs/>
        </w:rPr>
        <w:t xml:space="preserve"> после </w:t>
      </w:r>
      <w:r w:rsidR="0054095B">
        <w:rPr>
          <w:rFonts w:ascii="Times New Roman" w:hAnsi="Times New Roman" w:cs="Times New Roman"/>
          <w:bCs/>
        </w:rPr>
        <w:t xml:space="preserve"> </w:t>
      </w:r>
      <w:r w:rsidR="00F1067A">
        <w:rPr>
          <w:rFonts w:ascii="Times New Roman" w:hAnsi="Times New Roman" w:cs="Times New Roman"/>
          <w:bCs/>
        </w:rPr>
        <w:t xml:space="preserve">выхода из агранулоцитоза: </w:t>
      </w:r>
      <w:bookmarkStart w:id="0" w:name="_GoBack"/>
      <w:bookmarkEnd w:id="0"/>
      <w:r>
        <w:rPr>
          <w:rFonts w:ascii="Times New Roman" w:hAnsi="Times New Roman" w:cs="Times New Roman"/>
          <w:bCs/>
          <w:lang w:val="en-US"/>
        </w:rPr>
        <w:t>OD</w:t>
      </w:r>
      <w:r>
        <w:rPr>
          <w:rFonts w:ascii="Times New Roman" w:hAnsi="Times New Roman" w:cs="Times New Roman"/>
          <w:bCs/>
        </w:rPr>
        <w:t xml:space="preserve"> анофотальм,</w:t>
      </w:r>
      <w:r w:rsidRPr="0054565D">
        <w:rPr>
          <w:rFonts w:ascii="Times New Roman" w:hAnsi="Times New Roman" w:cs="Times New Roman"/>
          <w:bCs/>
        </w:rPr>
        <w:t xml:space="preserve"> </w:t>
      </w:r>
      <w:r>
        <w:rPr>
          <w:rFonts w:ascii="Times New Roman" w:hAnsi="Times New Roman" w:cs="Times New Roman"/>
          <w:bCs/>
          <w:lang w:val="en-US"/>
        </w:rPr>
        <w:t>OS</w:t>
      </w:r>
      <w:r>
        <w:rPr>
          <w:rFonts w:ascii="Times New Roman" w:hAnsi="Times New Roman" w:cs="Times New Roman"/>
          <w:bCs/>
        </w:rPr>
        <w:t xml:space="preserve"> – 2 крупных опухолевых узла с экзофитным ростом, вовлечением ДЗН, макулярной зоны. ДЗН визуализируется с нижней стороны. Локальная отслойка сетчатки, единичные кальцинаты. Ход сосудов извитой, вены расширены, извиты. В –скан – в области ДЗН и в нижнем квадранте «+» ткань</w:t>
      </w:r>
      <w:r w:rsidRPr="0054565D">
        <w:rPr>
          <w:rFonts w:ascii="Times New Roman" w:hAnsi="Times New Roman" w:cs="Times New Roman"/>
          <w:bCs/>
        </w:rPr>
        <w:t xml:space="preserve"> </w:t>
      </w:r>
      <w:r w:rsidR="0054095B">
        <w:rPr>
          <w:rFonts w:ascii="Times New Roman" w:hAnsi="Times New Roman" w:cs="Times New Roman"/>
          <w:bCs/>
        </w:rPr>
        <w:t>.</w:t>
      </w:r>
    </w:p>
    <w:p w:rsidR="0054095B" w:rsidRPr="00B92EAC" w:rsidRDefault="0054095B" w:rsidP="00B92EAC">
      <w:pPr>
        <w:spacing w:after="0"/>
        <w:jc w:val="both"/>
        <w:rPr>
          <w:rFonts w:ascii="Times New Roman" w:hAnsi="Times New Roman" w:cs="Times New Roman"/>
          <w:bCs/>
        </w:rPr>
      </w:pPr>
    </w:p>
    <w:p w:rsidR="00C14D6F" w:rsidRDefault="00C14D6F">
      <w:pPr>
        <w:rPr>
          <w:rFonts w:ascii="Times New Roman" w:hAnsi="Times New Roman" w:cs="Times New Roman"/>
        </w:rPr>
      </w:pPr>
      <w:r>
        <w:rPr>
          <w:rFonts w:ascii="Times New Roman" w:hAnsi="Times New Roman" w:cs="Times New Roman"/>
        </w:rPr>
        <w:t>Карантина в отделе</w:t>
      </w:r>
      <w:r w:rsidR="003C3594">
        <w:rPr>
          <w:rFonts w:ascii="Times New Roman" w:hAnsi="Times New Roman" w:cs="Times New Roman"/>
        </w:rPr>
        <w:t>нии</w:t>
      </w:r>
      <w:r>
        <w:rPr>
          <w:rFonts w:ascii="Times New Roman" w:hAnsi="Times New Roman" w:cs="Times New Roman"/>
        </w:rPr>
        <w:t xml:space="preserve"> нет.</w:t>
      </w:r>
    </w:p>
    <w:p w:rsidR="008D0CC3" w:rsidRDefault="0088266D">
      <w:pPr>
        <w:rPr>
          <w:rFonts w:ascii="Times New Roman" w:hAnsi="Times New Roman" w:cs="Times New Roman"/>
        </w:rPr>
      </w:pPr>
      <w:r>
        <w:rPr>
          <w:rFonts w:ascii="Times New Roman" w:hAnsi="Times New Roman" w:cs="Times New Roman"/>
        </w:rPr>
        <w:t>0</w:t>
      </w:r>
      <w:r w:rsidR="0054565D">
        <w:rPr>
          <w:rFonts w:ascii="Times New Roman" w:hAnsi="Times New Roman" w:cs="Times New Roman"/>
        </w:rPr>
        <w:t>6</w:t>
      </w:r>
      <w:r w:rsidR="00AC55B7">
        <w:rPr>
          <w:rFonts w:ascii="Times New Roman" w:hAnsi="Times New Roman" w:cs="Times New Roman"/>
        </w:rPr>
        <w:t>.</w:t>
      </w:r>
      <w:r w:rsidR="004E17F3">
        <w:rPr>
          <w:rFonts w:ascii="Times New Roman" w:hAnsi="Times New Roman" w:cs="Times New Roman"/>
        </w:rPr>
        <w:t>0</w:t>
      </w:r>
      <w:r>
        <w:rPr>
          <w:rFonts w:ascii="Times New Roman" w:hAnsi="Times New Roman" w:cs="Times New Roman"/>
        </w:rPr>
        <w:t>4</w:t>
      </w:r>
      <w:r w:rsidR="00C14D6F">
        <w:rPr>
          <w:rFonts w:ascii="Times New Roman" w:hAnsi="Times New Roman" w:cs="Times New Roman"/>
        </w:rPr>
        <w:t>.201</w:t>
      </w:r>
      <w:r w:rsidR="004E17F3">
        <w:rPr>
          <w:rFonts w:ascii="Times New Roman" w:hAnsi="Times New Roman" w:cs="Times New Roman"/>
        </w:rPr>
        <w:t>6</w:t>
      </w:r>
      <w:r w:rsidR="00C14D6F">
        <w:rPr>
          <w:rFonts w:ascii="Times New Roman" w:hAnsi="Times New Roman" w:cs="Times New Roman"/>
        </w:rPr>
        <w:t xml:space="preserve">.                           </w:t>
      </w:r>
    </w:p>
    <w:p w:rsidR="008D0CC3" w:rsidRDefault="00C14D6F">
      <w:pPr>
        <w:rPr>
          <w:rFonts w:ascii="Times New Roman" w:hAnsi="Times New Roman" w:cs="Times New Roman"/>
        </w:rPr>
      </w:pPr>
      <w:r>
        <w:rPr>
          <w:rFonts w:ascii="Times New Roman" w:hAnsi="Times New Roman" w:cs="Times New Roman"/>
        </w:rPr>
        <w:t xml:space="preserve">Лечащий врач   </w:t>
      </w:r>
      <w:r w:rsidR="008D0CC3">
        <w:rPr>
          <w:rFonts w:ascii="Times New Roman" w:hAnsi="Times New Roman" w:cs="Times New Roman"/>
        </w:rPr>
        <w:tab/>
      </w:r>
      <w:r w:rsidR="008D0CC3">
        <w:rPr>
          <w:rFonts w:ascii="Times New Roman" w:hAnsi="Times New Roman" w:cs="Times New Roman"/>
        </w:rPr>
        <w:tab/>
      </w:r>
      <w:r w:rsidR="008D0CC3">
        <w:rPr>
          <w:rFonts w:ascii="Times New Roman" w:hAnsi="Times New Roman" w:cs="Times New Roman"/>
        </w:rPr>
        <w:tab/>
      </w:r>
      <w:r w:rsidR="008D0CC3">
        <w:rPr>
          <w:rFonts w:ascii="Times New Roman" w:hAnsi="Times New Roman" w:cs="Times New Roman"/>
        </w:rPr>
        <w:tab/>
      </w:r>
      <w:r w:rsidR="008D0CC3">
        <w:rPr>
          <w:rFonts w:ascii="Times New Roman" w:hAnsi="Times New Roman" w:cs="Times New Roman"/>
        </w:rPr>
        <w:tab/>
      </w:r>
      <w:r w:rsidR="008D0CC3">
        <w:rPr>
          <w:rFonts w:ascii="Times New Roman" w:hAnsi="Times New Roman" w:cs="Times New Roman"/>
        </w:rPr>
        <w:tab/>
      </w:r>
      <w:r w:rsidR="008D0CC3">
        <w:rPr>
          <w:rFonts w:ascii="Times New Roman" w:hAnsi="Times New Roman" w:cs="Times New Roman"/>
        </w:rPr>
        <w:tab/>
      </w:r>
      <w:r w:rsidR="008D0CC3">
        <w:rPr>
          <w:rFonts w:ascii="Times New Roman" w:hAnsi="Times New Roman" w:cs="Times New Roman"/>
        </w:rPr>
        <w:tab/>
      </w:r>
      <w:r>
        <w:rPr>
          <w:rFonts w:ascii="Times New Roman" w:hAnsi="Times New Roman" w:cs="Times New Roman"/>
        </w:rPr>
        <w:t xml:space="preserve">Попова Т.П.   </w:t>
      </w:r>
    </w:p>
    <w:p w:rsidR="00C14D6F" w:rsidRPr="00C14D6F" w:rsidRDefault="008D0CC3">
      <w:pPr>
        <w:rPr>
          <w:rFonts w:ascii="Times New Roman" w:hAnsi="Times New Roman" w:cs="Times New Roman"/>
        </w:rPr>
      </w:pPr>
      <w:r>
        <w:rPr>
          <w:rFonts w:ascii="Times New Roman" w:hAnsi="Times New Roman" w:cs="Times New Roman"/>
        </w:rPr>
        <w:t>Тел.</w:t>
      </w:r>
      <w:r w:rsidR="004E17F3">
        <w:rPr>
          <w:rFonts w:ascii="Times New Roman" w:hAnsi="Times New Roman" w:cs="Times New Roman"/>
        </w:rPr>
        <w:t xml:space="preserve">+7 </w:t>
      </w:r>
      <w:r>
        <w:rPr>
          <w:rFonts w:ascii="Times New Roman" w:hAnsi="Times New Roman" w:cs="Times New Roman"/>
        </w:rPr>
        <w:t xml:space="preserve">(343) </w:t>
      </w:r>
      <w:r w:rsidR="00C14D6F">
        <w:rPr>
          <w:rFonts w:ascii="Times New Roman" w:hAnsi="Times New Roman" w:cs="Times New Roman"/>
        </w:rPr>
        <w:t>216-68-79.</w:t>
      </w:r>
    </w:p>
    <w:sectPr w:rsidR="00C14D6F" w:rsidRPr="00C14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EF"/>
    <w:rsid w:val="00020CF6"/>
    <w:rsid w:val="00106364"/>
    <w:rsid w:val="00113D54"/>
    <w:rsid w:val="001262BF"/>
    <w:rsid w:val="00130478"/>
    <w:rsid w:val="001875D0"/>
    <w:rsid w:val="001B667C"/>
    <w:rsid w:val="002A442D"/>
    <w:rsid w:val="002C1800"/>
    <w:rsid w:val="00302060"/>
    <w:rsid w:val="0034361A"/>
    <w:rsid w:val="00344E6C"/>
    <w:rsid w:val="0035316E"/>
    <w:rsid w:val="003C3594"/>
    <w:rsid w:val="003D5BA2"/>
    <w:rsid w:val="004169D9"/>
    <w:rsid w:val="00417258"/>
    <w:rsid w:val="004A5E0E"/>
    <w:rsid w:val="004E17F3"/>
    <w:rsid w:val="0051357C"/>
    <w:rsid w:val="0054095B"/>
    <w:rsid w:val="0054565D"/>
    <w:rsid w:val="00571520"/>
    <w:rsid w:val="005D49D7"/>
    <w:rsid w:val="005F0129"/>
    <w:rsid w:val="00614EEF"/>
    <w:rsid w:val="0070421D"/>
    <w:rsid w:val="00712F32"/>
    <w:rsid w:val="00742053"/>
    <w:rsid w:val="007829ED"/>
    <w:rsid w:val="007C43F1"/>
    <w:rsid w:val="008172F1"/>
    <w:rsid w:val="00834B4A"/>
    <w:rsid w:val="00863DFC"/>
    <w:rsid w:val="0088266D"/>
    <w:rsid w:val="008A0A61"/>
    <w:rsid w:val="008D0CC3"/>
    <w:rsid w:val="00987672"/>
    <w:rsid w:val="00A724F4"/>
    <w:rsid w:val="00A85E65"/>
    <w:rsid w:val="00AC55B7"/>
    <w:rsid w:val="00B0358E"/>
    <w:rsid w:val="00B92EAC"/>
    <w:rsid w:val="00C14D6F"/>
    <w:rsid w:val="00C330B0"/>
    <w:rsid w:val="00C5721D"/>
    <w:rsid w:val="00C911BF"/>
    <w:rsid w:val="00CA0EC0"/>
    <w:rsid w:val="00CB4147"/>
    <w:rsid w:val="00CE16D4"/>
    <w:rsid w:val="00CF5BCD"/>
    <w:rsid w:val="00D10F4F"/>
    <w:rsid w:val="00D47642"/>
    <w:rsid w:val="00D54D83"/>
    <w:rsid w:val="00F02CF5"/>
    <w:rsid w:val="00F1067A"/>
    <w:rsid w:val="00F26148"/>
    <w:rsid w:val="00F557AC"/>
    <w:rsid w:val="00F7162F"/>
    <w:rsid w:val="00F82C81"/>
    <w:rsid w:val="00FE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5074">
      <w:bodyDiv w:val="1"/>
      <w:marLeft w:val="0"/>
      <w:marRight w:val="0"/>
      <w:marTop w:val="0"/>
      <w:marBottom w:val="0"/>
      <w:divBdr>
        <w:top w:val="none" w:sz="0" w:space="0" w:color="auto"/>
        <w:left w:val="none" w:sz="0" w:space="0" w:color="auto"/>
        <w:bottom w:val="none" w:sz="0" w:space="0" w:color="auto"/>
        <w:right w:val="none" w:sz="0" w:space="0" w:color="auto"/>
      </w:divBdr>
      <w:divsChild>
        <w:div w:id="804085533">
          <w:marLeft w:val="0"/>
          <w:marRight w:val="0"/>
          <w:marTop w:val="0"/>
          <w:marBottom w:val="0"/>
          <w:divBdr>
            <w:top w:val="none" w:sz="0" w:space="0" w:color="auto"/>
            <w:left w:val="none" w:sz="0" w:space="0" w:color="auto"/>
            <w:bottom w:val="none" w:sz="0" w:space="0" w:color="auto"/>
            <w:right w:val="none" w:sz="0" w:space="0" w:color="auto"/>
          </w:divBdr>
          <w:divsChild>
            <w:div w:id="1551529456">
              <w:marLeft w:val="0"/>
              <w:marRight w:val="0"/>
              <w:marTop w:val="0"/>
              <w:marBottom w:val="0"/>
              <w:divBdr>
                <w:top w:val="none" w:sz="0" w:space="0" w:color="auto"/>
                <w:left w:val="none" w:sz="0" w:space="0" w:color="auto"/>
                <w:bottom w:val="none" w:sz="0" w:space="0" w:color="auto"/>
                <w:right w:val="none" w:sz="0" w:space="0" w:color="auto"/>
              </w:divBdr>
            </w:div>
            <w:div w:id="792410453">
              <w:marLeft w:val="0"/>
              <w:marRight w:val="0"/>
              <w:marTop w:val="0"/>
              <w:marBottom w:val="0"/>
              <w:divBdr>
                <w:top w:val="none" w:sz="0" w:space="0" w:color="auto"/>
                <w:left w:val="none" w:sz="0" w:space="0" w:color="auto"/>
                <w:bottom w:val="none" w:sz="0" w:space="0" w:color="auto"/>
                <w:right w:val="none" w:sz="0" w:space="0" w:color="auto"/>
              </w:divBdr>
            </w:div>
            <w:div w:id="3280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1457">
      <w:bodyDiv w:val="1"/>
      <w:marLeft w:val="0"/>
      <w:marRight w:val="0"/>
      <w:marTop w:val="0"/>
      <w:marBottom w:val="0"/>
      <w:divBdr>
        <w:top w:val="none" w:sz="0" w:space="0" w:color="auto"/>
        <w:left w:val="none" w:sz="0" w:space="0" w:color="auto"/>
        <w:bottom w:val="none" w:sz="0" w:space="0" w:color="auto"/>
        <w:right w:val="none" w:sz="0" w:space="0" w:color="auto"/>
      </w:divBdr>
      <w:divsChild>
        <w:div w:id="344937568">
          <w:marLeft w:val="0"/>
          <w:marRight w:val="0"/>
          <w:marTop w:val="0"/>
          <w:marBottom w:val="0"/>
          <w:divBdr>
            <w:top w:val="none" w:sz="0" w:space="0" w:color="auto"/>
            <w:left w:val="none" w:sz="0" w:space="0" w:color="auto"/>
            <w:bottom w:val="none" w:sz="0" w:space="0" w:color="auto"/>
            <w:right w:val="none" w:sz="0" w:space="0" w:color="auto"/>
          </w:divBdr>
          <w:divsChild>
            <w:div w:id="557323897">
              <w:marLeft w:val="0"/>
              <w:marRight w:val="0"/>
              <w:marTop w:val="0"/>
              <w:marBottom w:val="0"/>
              <w:divBdr>
                <w:top w:val="none" w:sz="0" w:space="0" w:color="auto"/>
                <w:left w:val="none" w:sz="0" w:space="0" w:color="auto"/>
                <w:bottom w:val="none" w:sz="0" w:space="0" w:color="auto"/>
                <w:right w:val="none" w:sz="0" w:space="0" w:color="auto"/>
              </w:divBdr>
            </w:div>
            <w:div w:id="845244033">
              <w:marLeft w:val="0"/>
              <w:marRight w:val="0"/>
              <w:marTop w:val="0"/>
              <w:marBottom w:val="0"/>
              <w:divBdr>
                <w:top w:val="none" w:sz="0" w:space="0" w:color="auto"/>
                <w:left w:val="none" w:sz="0" w:space="0" w:color="auto"/>
                <w:bottom w:val="none" w:sz="0" w:space="0" w:color="auto"/>
                <w:right w:val="none" w:sz="0" w:space="0" w:color="auto"/>
              </w:divBdr>
            </w:div>
            <w:div w:id="445738555">
              <w:marLeft w:val="0"/>
              <w:marRight w:val="0"/>
              <w:marTop w:val="0"/>
              <w:marBottom w:val="0"/>
              <w:divBdr>
                <w:top w:val="none" w:sz="0" w:space="0" w:color="auto"/>
                <w:left w:val="none" w:sz="0" w:space="0" w:color="auto"/>
                <w:bottom w:val="none" w:sz="0" w:space="0" w:color="auto"/>
                <w:right w:val="none" w:sz="0" w:space="0" w:color="auto"/>
              </w:divBdr>
            </w:div>
            <w:div w:id="1723868584">
              <w:marLeft w:val="0"/>
              <w:marRight w:val="0"/>
              <w:marTop w:val="0"/>
              <w:marBottom w:val="0"/>
              <w:divBdr>
                <w:top w:val="none" w:sz="0" w:space="0" w:color="auto"/>
                <w:left w:val="none" w:sz="0" w:space="0" w:color="auto"/>
                <w:bottom w:val="none" w:sz="0" w:space="0" w:color="auto"/>
                <w:right w:val="none" w:sz="0" w:space="0" w:color="auto"/>
              </w:divBdr>
            </w:div>
            <w:div w:id="627589703">
              <w:marLeft w:val="0"/>
              <w:marRight w:val="0"/>
              <w:marTop w:val="0"/>
              <w:marBottom w:val="0"/>
              <w:divBdr>
                <w:top w:val="none" w:sz="0" w:space="0" w:color="auto"/>
                <w:left w:val="none" w:sz="0" w:space="0" w:color="auto"/>
                <w:bottom w:val="none" w:sz="0" w:space="0" w:color="auto"/>
                <w:right w:val="none" w:sz="0" w:space="0" w:color="auto"/>
              </w:divBdr>
            </w:div>
            <w:div w:id="1028675074">
              <w:marLeft w:val="0"/>
              <w:marRight w:val="0"/>
              <w:marTop w:val="0"/>
              <w:marBottom w:val="0"/>
              <w:divBdr>
                <w:top w:val="none" w:sz="0" w:space="0" w:color="auto"/>
                <w:left w:val="none" w:sz="0" w:space="0" w:color="auto"/>
                <w:bottom w:val="none" w:sz="0" w:space="0" w:color="auto"/>
                <w:right w:val="none" w:sz="0" w:space="0" w:color="auto"/>
              </w:divBdr>
            </w:div>
            <w:div w:id="639657102">
              <w:marLeft w:val="0"/>
              <w:marRight w:val="0"/>
              <w:marTop w:val="0"/>
              <w:marBottom w:val="0"/>
              <w:divBdr>
                <w:top w:val="none" w:sz="0" w:space="0" w:color="auto"/>
                <w:left w:val="none" w:sz="0" w:space="0" w:color="auto"/>
                <w:bottom w:val="none" w:sz="0" w:space="0" w:color="auto"/>
                <w:right w:val="none" w:sz="0" w:space="0" w:color="auto"/>
              </w:divBdr>
            </w:div>
            <w:div w:id="1219168913">
              <w:marLeft w:val="0"/>
              <w:marRight w:val="0"/>
              <w:marTop w:val="0"/>
              <w:marBottom w:val="0"/>
              <w:divBdr>
                <w:top w:val="none" w:sz="0" w:space="0" w:color="auto"/>
                <w:left w:val="none" w:sz="0" w:space="0" w:color="auto"/>
                <w:bottom w:val="none" w:sz="0" w:space="0" w:color="auto"/>
                <w:right w:val="none" w:sz="0" w:space="0" w:color="auto"/>
              </w:divBdr>
            </w:div>
            <w:div w:id="2022197937">
              <w:marLeft w:val="0"/>
              <w:marRight w:val="0"/>
              <w:marTop w:val="0"/>
              <w:marBottom w:val="0"/>
              <w:divBdr>
                <w:top w:val="none" w:sz="0" w:space="0" w:color="auto"/>
                <w:left w:val="none" w:sz="0" w:space="0" w:color="auto"/>
                <w:bottom w:val="none" w:sz="0" w:space="0" w:color="auto"/>
                <w:right w:val="none" w:sz="0" w:space="0" w:color="auto"/>
              </w:divBdr>
            </w:div>
            <w:div w:id="2038119336">
              <w:marLeft w:val="0"/>
              <w:marRight w:val="0"/>
              <w:marTop w:val="0"/>
              <w:marBottom w:val="0"/>
              <w:divBdr>
                <w:top w:val="none" w:sz="0" w:space="0" w:color="auto"/>
                <w:left w:val="none" w:sz="0" w:space="0" w:color="auto"/>
                <w:bottom w:val="none" w:sz="0" w:space="0" w:color="auto"/>
                <w:right w:val="none" w:sz="0" w:space="0" w:color="auto"/>
              </w:divBdr>
            </w:div>
            <w:div w:id="1060594266">
              <w:marLeft w:val="0"/>
              <w:marRight w:val="0"/>
              <w:marTop w:val="0"/>
              <w:marBottom w:val="0"/>
              <w:divBdr>
                <w:top w:val="none" w:sz="0" w:space="0" w:color="auto"/>
                <w:left w:val="none" w:sz="0" w:space="0" w:color="auto"/>
                <w:bottom w:val="none" w:sz="0" w:space="0" w:color="auto"/>
                <w:right w:val="none" w:sz="0" w:space="0" w:color="auto"/>
              </w:divBdr>
            </w:div>
            <w:div w:id="748697031">
              <w:marLeft w:val="0"/>
              <w:marRight w:val="0"/>
              <w:marTop w:val="0"/>
              <w:marBottom w:val="0"/>
              <w:divBdr>
                <w:top w:val="none" w:sz="0" w:space="0" w:color="auto"/>
                <w:left w:val="none" w:sz="0" w:space="0" w:color="auto"/>
                <w:bottom w:val="none" w:sz="0" w:space="0" w:color="auto"/>
                <w:right w:val="none" w:sz="0" w:space="0" w:color="auto"/>
              </w:divBdr>
            </w:div>
            <w:div w:id="7749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4106">
      <w:bodyDiv w:val="1"/>
      <w:marLeft w:val="0"/>
      <w:marRight w:val="0"/>
      <w:marTop w:val="0"/>
      <w:marBottom w:val="0"/>
      <w:divBdr>
        <w:top w:val="none" w:sz="0" w:space="0" w:color="auto"/>
        <w:left w:val="none" w:sz="0" w:space="0" w:color="auto"/>
        <w:bottom w:val="none" w:sz="0" w:space="0" w:color="auto"/>
        <w:right w:val="none" w:sz="0" w:space="0" w:color="auto"/>
      </w:divBdr>
      <w:divsChild>
        <w:div w:id="1329136786">
          <w:marLeft w:val="0"/>
          <w:marRight w:val="0"/>
          <w:marTop w:val="0"/>
          <w:marBottom w:val="0"/>
          <w:divBdr>
            <w:top w:val="none" w:sz="0" w:space="0" w:color="auto"/>
            <w:left w:val="none" w:sz="0" w:space="0" w:color="auto"/>
            <w:bottom w:val="none" w:sz="0" w:space="0" w:color="auto"/>
            <w:right w:val="none" w:sz="0" w:space="0" w:color="auto"/>
          </w:divBdr>
          <w:divsChild>
            <w:div w:id="1469392983">
              <w:marLeft w:val="0"/>
              <w:marRight w:val="0"/>
              <w:marTop w:val="0"/>
              <w:marBottom w:val="0"/>
              <w:divBdr>
                <w:top w:val="none" w:sz="0" w:space="0" w:color="auto"/>
                <w:left w:val="none" w:sz="0" w:space="0" w:color="auto"/>
                <w:bottom w:val="none" w:sz="0" w:space="0" w:color="auto"/>
                <w:right w:val="none" w:sz="0" w:space="0" w:color="auto"/>
              </w:divBdr>
            </w:div>
            <w:div w:id="490953301">
              <w:marLeft w:val="0"/>
              <w:marRight w:val="0"/>
              <w:marTop w:val="0"/>
              <w:marBottom w:val="0"/>
              <w:divBdr>
                <w:top w:val="none" w:sz="0" w:space="0" w:color="auto"/>
                <w:left w:val="none" w:sz="0" w:space="0" w:color="auto"/>
                <w:bottom w:val="none" w:sz="0" w:space="0" w:color="auto"/>
                <w:right w:val="none" w:sz="0" w:space="0" w:color="auto"/>
              </w:divBdr>
            </w:div>
            <w:div w:id="590314009">
              <w:marLeft w:val="0"/>
              <w:marRight w:val="0"/>
              <w:marTop w:val="0"/>
              <w:marBottom w:val="0"/>
              <w:divBdr>
                <w:top w:val="none" w:sz="0" w:space="0" w:color="auto"/>
                <w:left w:val="none" w:sz="0" w:space="0" w:color="auto"/>
                <w:bottom w:val="none" w:sz="0" w:space="0" w:color="auto"/>
                <w:right w:val="none" w:sz="0" w:space="0" w:color="auto"/>
              </w:divBdr>
            </w:div>
            <w:div w:id="981467716">
              <w:marLeft w:val="0"/>
              <w:marRight w:val="0"/>
              <w:marTop w:val="0"/>
              <w:marBottom w:val="0"/>
              <w:divBdr>
                <w:top w:val="none" w:sz="0" w:space="0" w:color="auto"/>
                <w:left w:val="none" w:sz="0" w:space="0" w:color="auto"/>
                <w:bottom w:val="none" w:sz="0" w:space="0" w:color="auto"/>
                <w:right w:val="none" w:sz="0" w:space="0" w:color="auto"/>
              </w:divBdr>
            </w:div>
            <w:div w:id="16231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Т.П.</dc:creator>
  <cp:keywords/>
  <dc:description/>
  <cp:lastModifiedBy>Попова Т.П.</cp:lastModifiedBy>
  <cp:revision>34</cp:revision>
  <cp:lastPrinted>2015-12-28T05:37:00Z</cp:lastPrinted>
  <dcterms:created xsi:type="dcterms:W3CDTF">2015-11-17T09:49:00Z</dcterms:created>
  <dcterms:modified xsi:type="dcterms:W3CDTF">2016-05-10T03:36:00Z</dcterms:modified>
</cp:coreProperties>
</file>