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F0" w:rsidRDefault="00611351">
      <w:r w:rsidRPr="00611351">
        <w:t>Дорогой  доктор Малышева, у нас в семье случилось несчастье,в мае 2016 года,внезапно, на фоне полного здоровья потеряла слух в правом ухе моя старшая дочь Татьяна. Обратившись к лор-врачу в г.Коврове ей был выставлен диагноз"Нейросенорная тугоухость 5 степени" и она  была направлена в Сурдоцентр г.Владимира. После проведенного лечения в стационаре , ей поставили 3 степень тугоухости. На сегодняшний день её очень беспокоит  "шум"в   правой ушной раковине и частые головокружения. Очень просим помочь нам в нашей беде. Ведь она ещё совсем молодая и у неё вся жизнь впереди. Если нужны документы для заочной консультации у нас всё есть в электронном виде. Заранее спасибо!Ольга и Михаил Швецовы</w:t>
      </w:r>
      <w:bookmarkStart w:id="0" w:name="_GoBack"/>
      <w:bookmarkEnd w:id="0"/>
    </w:p>
    <w:sectPr w:rsidR="0033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C"/>
    <w:rsid w:val="00332BF0"/>
    <w:rsid w:val="004D308C"/>
    <w:rsid w:val="0061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2017-01-10T18:59:00Z</dcterms:created>
  <dcterms:modified xsi:type="dcterms:W3CDTF">2017-01-10T18:59:00Z</dcterms:modified>
</cp:coreProperties>
</file>