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23" w:rsidRPr="00650123" w:rsidRDefault="00650123" w:rsidP="00650123">
      <w:pPr>
        <w:pStyle w:val="10"/>
        <w:keepNext/>
        <w:keepLines/>
        <w:shd w:val="clear" w:color="auto" w:fill="auto"/>
        <w:spacing w:line="330" w:lineRule="exact"/>
        <w:jc w:val="left"/>
        <w:rPr>
          <w:rFonts w:ascii="Times New Roman" w:hAnsi="Times New Roman" w:cs="Times New Roman"/>
          <w:sz w:val="56"/>
          <w:szCs w:val="56"/>
          <w:lang w:val="ru-RU"/>
        </w:rPr>
      </w:pPr>
      <w:bookmarkStart w:id="0" w:name="_GoBack"/>
      <w:bookmarkEnd w:id="0"/>
    </w:p>
    <w:p w:rsidR="00650123" w:rsidRPr="00137C39" w:rsidRDefault="00650123">
      <w:pPr>
        <w:pStyle w:val="21"/>
        <w:shd w:val="clear" w:color="auto" w:fill="auto"/>
        <w:spacing w:line="196" w:lineRule="exact"/>
        <w:rPr>
          <w:sz w:val="22"/>
          <w:szCs w:val="22"/>
        </w:rPr>
      </w:pPr>
      <w:r w:rsidRPr="00137C39">
        <w:rPr>
          <w:rStyle w:val="22"/>
          <w:sz w:val="22"/>
          <w:szCs w:val="22"/>
        </w:rPr>
        <w:t xml:space="preserve">Протокол </w:t>
      </w:r>
      <w:r w:rsidR="000A4401" w:rsidRPr="00137C39">
        <w:rPr>
          <w:rStyle w:val="23"/>
          <w:sz w:val="22"/>
          <w:szCs w:val="22"/>
          <w:u w:val="none"/>
        </w:rPr>
        <w:t xml:space="preserve"> исследования</w:t>
      </w:r>
      <w:r w:rsidR="000A4401" w:rsidRPr="00137C39">
        <w:rPr>
          <w:rStyle w:val="23"/>
          <w:sz w:val="22"/>
          <w:szCs w:val="22"/>
        </w:rPr>
        <w:t xml:space="preserve"> </w:t>
      </w:r>
      <w:r w:rsidR="000A4401" w:rsidRPr="00137C39">
        <w:rPr>
          <w:rStyle w:val="24"/>
          <w:sz w:val="22"/>
          <w:szCs w:val="22"/>
          <w:u w:val="none"/>
        </w:rPr>
        <w:t>магнитно-резонансной томографии</w:t>
      </w:r>
      <w:r w:rsidR="000A4401" w:rsidRPr="00137C39">
        <w:rPr>
          <w:sz w:val="22"/>
          <w:szCs w:val="22"/>
        </w:rPr>
        <w:t xml:space="preserve"> </w:t>
      </w:r>
    </w:p>
    <w:p w:rsidR="00A06DF0" w:rsidRPr="00137C39" w:rsidRDefault="000A4401">
      <w:pPr>
        <w:pStyle w:val="21"/>
        <w:shd w:val="clear" w:color="auto" w:fill="auto"/>
        <w:spacing w:line="196" w:lineRule="exact"/>
        <w:rPr>
          <w:rStyle w:val="24"/>
          <w:sz w:val="22"/>
          <w:szCs w:val="22"/>
          <w:u w:val="none"/>
        </w:rPr>
      </w:pPr>
      <w:r w:rsidRPr="00137C39">
        <w:rPr>
          <w:sz w:val="22"/>
          <w:szCs w:val="22"/>
          <w:u w:val="single"/>
        </w:rPr>
        <w:t xml:space="preserve"> </w:t>
      </w:r>
      <w:r w:rsidR="00650123" w:rsidRPr="00137C39">
        <w:rPr>
          <w:sz w:val="22"/>
          <w:szCs w:val="22"/>
        </w:rPr>
        <w:t xml:space="preserve">Область </w:t>
      </w:r>
      <w:r w:rsidRPr="00137C39">
        <w:rPr>
          <w:rStyle w:val="23"/>
          <w:b w:val="0"/>
          <w:sz w:val="22"/>
          <w:szCs w:val="22"/>
          <w:u w:val="none"/>
        </w:rPr>
        <w:t>обследовани</w:t>
      </w:r>
      <w:r w:rsidR="00A3572E" w:rsidRPr="00137C39">
        <w:rPr>
          <w:rStyle w:val="23"/>
          <w:b w:val="0"/>
          <w:sz w:val="22"/>
          <w:szCs w:val="22"/>
          <w:u w:val="none"/>
        </w:rPr>
        <w:t>я</w:t>
      </w:r>
      <w:r w:rsidRPr="00137C39">
        <w:rPr>
          <w:rStyle w:val="24"/>
          <w:sz w:val="22"/>
          <w:szCs w:val="22"/>
          <w:u w:val="none"/>
        </w:rPr>
        <w:t>: головного мозга</w:t>
      </w:r>
    </w:p>
    <w:p w:rsidR="00650123" w:rsidRDefault="00650123">
      <w:pPr>
        <w:pStyle w:val="21"/>
        <w:shd w:val="clear" w:color="auto" w:fill="auto"/>
        <w:spacing w:line="196" w:lineRule="exact"/>
        <w:rPr>
          <w:rStyle w:val="24"/>
        </w:rPr>
      </w:pPr>
    </w:p>
    <w:p w:rsidR="00650123" w:rsidRPr="00650123" w:rsidRDefault="00650123">
      <w:pPr>
        <w:pStyle w:val="21"/>
        <w:shd w:val="clear" w:color="auto" w:fill="auto"/>
        <w:spacing w:line="196" w:lineRule="exact"/>
        <w:rPr>
          <w:u w:val="single"/>
        </w:rPr>
      </w:pPr>
    </w:p>
    <w:p w:rsidR="00A06DF0" w:rsidRPr="00650123" w:rsidRDefault="000A4401" w:rsidP="00650123">
      <w:pPr>
        <w:pStyle w:val="30"/>
        <w:shd w:val="clear" w:color="auto" w:fill="auto"/>
        <w:spacing w:line="360" w:lineRule="auto"/>
        <w:rPr>
          <w:sz w:val="22"/>
          <w:szCs w:val="22"/>
        </w:rPr>
      </w:pPr>
      <w:r w:rsidRPr="00650123">
        <w:rPr>
          <w:rStyle w:val="31"/>
          <w:b/>
          <w:sz w:val="22"/>
          <w:szCs w:val="22"/>
        </w:rPr>
        <w:t>ФИО</w:t>
      </w:r>
      <w:r w:rsidRPr="00650123">
        <w:rPr>
          <w:rStyle w:val="31"/>
          <w:sz w:val="22"/>
          <w:szCs w:val="22"/>
        </w:rPr>
        <w:t xml:space="preserve"> </w:t>
      </w:r>
      <w:r w:rsidRPr="00650123">
        <w:rPr>
          <w:sz w:val="22"/>
          <w:szCs w:val="22"/>
        </w:rPr>
        <w:t xml:space="preserve">больного: </w:t>
      </w:r>
      <w:proofErr w:type="spellStart"/>
      <w:r w:rsidRPr="00650123">
        <w:rPr>
          <w:rStyle w:val="31"/>
          <w:sz w:val="22"/>
          <w:szCs w:val="22"/>
        </w:rPr>
        <w:t>Шалкаров</w:t>
      </w:r>
      <w:proofErr w:type="spellEnd"/>
      <w:r w:rsidRPr="00650123">
        <w:rPr>
          <w:rStyle w:val="31"/>
          <w:sz w:val="22"/>
          <w:szCs w:val="22"/>
        </w:rPr>
        <w:t xml:space="preserve"> </w:t>
      </w:r>
      <w:r w:rsidRPr="00650123">
        <w:rPr>
          <w:b w:val="0"/>
          <w:sz w:val="22"/>
          <w:szCs w:val="22"/>
        </w:rPr>
        <w:t>Б</w:t>
      </w:r>
      <w:r w:rsidR="00650123" w:rsidRPr="00650123">
        <w:rPr>
          <w:b w:val="0"/>
          <w:sz w:val="22"/>
          <w:szCs w:val="22"/>
        </w:rPr>
        <w:t>.</w:t>
      </w:r>
      <w:r w:rsidR="00650123">
        <w:rPr>
          <w:sz w:val="22"/>
          <w:szCs w:val="22"/>
        </w:rPr>
        <w:t xml:space="preserve">  </w:t>
      </w:r>
      <w:r w:rsidRPr="00650123">
        <w:rPr>
          <w:sz w:val="22"/>
          <w:szCs w:val="22"/>
        </w:rPr>
        <w:t xml:space="preserve"> </w:t>
      </w:r>
      <w:r w:rsidR="00650123">
        <w:rPr>
          <w:sz w:val="22"/>
          <w:szCs w:val="22"/>
        </w:rPr>
        <w:tab/>
      </w:r>
      <w:r w:rsidRPr="00650123">
        <w:rPr>
          <w:sz w:val="22"/>
          <w:szCs w:val="22"/>
        </w:rPr>
        <w:t xml:space="preserve">Дата </w:t>
      </w:r>
      <w:proofErr w:type="gramStart"/>
      <w:r w:rsidRPr="00650123">
        <w:rPr>
          <w:sz w:val="22"/>
          <w:szCs w:val="22"/>
        </w:rPr>
        <w:t>рождении</w:t>
      </w:r>
      <w:proofErr w:type="gramEnd"/>
      <w:r w:rsidRPr="00650123">
        <w:rPr>
          <w:sz w:val="22"/>
          <w:szCs w:val="22"/>
        </w:rPr>
        <w:t xml:space="preserve">: </w:t>
      </w:r>
      <w:r w:rsidRPr="00650123">
        <w:rPr>
          <w:rStyle w:val="31"/>
          <w:sz w:val="22"/>
          <w:szCs w:val="22"/>
        </w:rPr>
        <w:t>2001 г.р.</w:t>
      </w:r>
    </w:p>
    <w:p w:rsidR="00A06DF0" w:rsidRPr="00650123" w:rsidRDefault="000A4401" w:rsidP="00650123">
      <w:pPr>
        <w:pStyle w:val="30"/>
        <w:shd w:val="clear" w:color="auto" w:fill="auto"/>
        <w:spacing w:line="360" w:lineRule="auto"/>
        <w:rPr>
          <w:rStyle w:val="31"/>
          <w:sz w:val="22"/>
          <w:szCs w:val="22"/>
        </w:rPr>
      </w:pPr>
      <w:r w:rsidRPr="00650123">
        <w:rPr>
          <w:sz w:val="22"/>
          <w:szCs w:val="22"/>
        </w:rPr>
        <w:t xml:space="preserve">Дата </w:t>
      </w:r>
      <w:proofErr w:type="gramStart"/>
      <w:r w:rsidRPr="00650123">
        <w:rPr>
          <w:sz w:val="22"/>
          <w:szCs w:val="22"/>
        </w:rPr>
        <w:t>обследовании</w:t>
      </w:r>
      <w:proofErr w:type="gramEnd"/>
      <w:r w:rsidRPr="00650123">
        <w:rPr>
          <w:sz w:val="22"/>
          <w:szCs w:val="22"/>
        </w:rPr>
        <w:t xml:space="preserve">: </w:t>
      </w:r>
      <w:r w:rsidRPr="00650123">
        <w:rPr>
          <w:rStyle w:val="31"/>
          <w:sz w:val="22"/>
          <w:szCs w:val="22"/>
        </w:rPr>
        <w:t>24/08/2012г.</w:t>
      </w:r>
    </w:p>
    <w:p w:rsidR="00650123" w:rsidRPr="00A3572E" w:rsidRDefault="00650123">
      <w:pPr>
        <w:pStyle w:val="30"/>
        <w:shd w:val="clear" w:color="auto" w:fill="auto"/>
        <w:spacing w:line="150" w:lineRule="exact"/>
        <w:rPr>
          <w:rStyle w:val="31"/>
          <w:sz w:val="22"/>
          <w:szCs w:val="22"/>
        </w:rPr>
      </w:pPr>
    </w:p>
    <w:p w:rsidR="00650123" w:rsidRPr="00A3572E" w:rsidRDefault="00650123">
      <w:pPr>
        <w:pStyle w:val="30"/>
        <w:shd w:val="clear" w:color="auto" w:fill="auto"/>
        <w:spacing w:line="150" w:lineRule="exact"/>
        <w:rPr>
          <w:sz w:val="22"/>
          <w:szCs w:val="22"/>
        </w:rPr>
      </w:pPr>
    </w:p>
    <w:p w:rsidR="00A06DF0" w:rsidRPr="00650123" w:rsidRDefault="000A4401" w:rsidP="00650123">
      <w:pPr>
        <w:pStyle w:val="40"/>
        <w:shd w:val="clear" w:color="auto" w:fill="auto"/>
        <w:spacing w:line="240" w:lineRule="auto"/>
        <w:ind w:firstLine="360"/>
        <w:jc w:val="left"/>
        <w:rPr>
          <w:b w:val="0"/>
          <w:sz w:val="24"/>
          <w:szCs w:val="24"/>
        </w:rPr>
      </w:pPr>
      <w:r w:rsidRPr="00650123">
        <w:rPr>
          <w:b w:val="0"/>
          <w:sz w:val="24"/>
          <w:szCs w:val="24"/>
        </w:rPr>
        <w:t>На серии МР-</w:t>
      </w:r>
      <w:proofErr w:type="spellStart"/>
      <w:r w:rsidRPr="00650123">
        <w:rPr>
          <w:b w:val="0"/>
          <w:sz w:val="24"/>
          <w:szCs w:val="24"/>
        </w:rPr>
        <w:t>томограмм</w:t>
      </w:r>
      <w:proofErr w:type="spellEnd"/>
      <w:r w:rsidRPr="00650123">
        <w:rPr>
          <w:b w:val="0"/>
          <w:sz w:val="24"/>
          <w:szCs w:val="24"/>
        </w:rPr>
        <w:t xml:space="preserve"> в сагиттальной, аксиальной и коронарной плоскостях в Т</w:t>
      </w:r>
      <w:proofErr w:type="gramStart"/>
      <w:r w:rsidRPr="00650123">
        <w:rPr>
          <w:b w:val="0"/>
          <w:sz w:val="24"/>
          <w:szCs w:val="24"/>
        </w:rPr>
        <w:t>1</w:t>
      </w:r>
      <w:proofErr w:type="gramEnd"/>
      <w:r w:rsidRPr="00650123">
        <w:rPr>
          <w:b w:val="0"/>
          <w:sz w:val="24"/>
          <w:szCs w:val="24"/>
        </w:rPr>
        <w:t xml:space="preserve">, </w:t>
      </w:r>
      <w:r w:rsidRPr="00650123">
        <w:rPr>
          <w:rStyle w:val="41"/>
          <w:sz w:val="24"/>
          <w:szCs w:val="24"/>
        </w:rPr>
        <w:t xml:space="preserve">Т2 ВИ, </w:t>
      </w:r>
      <w:r w:rsidRPr="00650123">
        <w:rPr>
          <w:rStyle w:val="41"/>
          <w:sz w:val="24"/>
          <w:szCs w:val="24"/>
          <w:lang w:val="en-US"/>
        </w:rPr>
        <w:t>DWI</w:t>
      </w:r>
      <w:r w:rsidRPr="00650123">
        <w:rPr>
          <w:rStyle w:val="41"/>
          <w:b/>
          <w:sz w:val="24"/>
          <w:szCs w:val="24"/>
        </w:rPr>
        <w:t xml:space="preserve"> </w:t>
      </w:r>
      <w:r w:rsidRPr="00650123">
        <w:rPr>
          <w:b w:val="0"/>
          <w:sz w:val="24"/>
          <w:szCs w:val="24"/>
        </w:rPr>
        <w:t xml:space="preserve">- субарахноидальные пространства, базальные цистерны мозга не расширены, </w:t>
      </w:r>
      <w:proofErr w:type="spellStart"/>
      <w:r w:rsidRPr="00650123">
        <w:rPr>
          <w:b w:val="0"/>
          <w:sz w:val="24"/>
          <w:szCs w:val="24"/>
        </w:rPr>
        <w:t>конвекситальные</w:t>
      </w:r>
      <w:proofErr w:type="spellEnd"/>
      <w:r w:rsidRPr="00650123">
        <w:rPr>
          <w:b w:val="0"/>
          <w:sz w:val="24"/>
          <w:szCs w:val="24"/>
        </w:rPr>
        <w:t xml:space="preserve"> борозды прослеживаются на всем протяжении, несколько углублены в лобных долях.</w:t>
      </w:r>
    </w:p>
    <w:p w:rsidR="00A06DF0" w:rsidRPr="00650123" w:rsidRDefault="000A4401" w:rsidP="00650123">
      <w:pPr>
        <w:pStyle w:val="12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650123">
        <w:rPr>
          <w:rStyle w:val="a5"/>
          <w:b w:val="0"/>
          <w:sz w:val="24"/>
          <w:szCs w:val="24"/>
        </w:rPr>
        <w:t>В проекции височной</w:t>
      </w:r>
      <w:r w:rsidRPr="00650123">
        <w:rPr>
          <w:rStyle w:val="a5"/>
          <w:sz w:val="24"/>
          <w:szCs w:val="24"/>
        </w:rPr>
        <w:t xml:space="preserve"> </w:t>
      </w:r>
      <w:r w:rsidRPr="00650123">
        <w:rPr>
          <w:sz w:val="24"/>
          <w:szCs w:val="24"/>
        </w:rPr>
        <w:t xml:space="preserve">доли слева </w:t>
      </w:r>
      <w:proofErr w:type="spellStart"/>
      <w:r w:rsidRPr="00650123">
        <w:rPr>
          <w:sz w:val="24"/>
          <w:szCs w:val="24"/>
        </w:rPr>
        <w:t>арахноидальная</w:t>
      </w:r>
      <w:proofErr w:type="spellEnd"/>
      <w:r w:rsidRPr="00650123">
        <w:rPr>
          <w:sz w:val="24"/>
          <w:szCs w:val="24"/>
        </w:rPr>
        <w:t xml:space="preserve"> киста, размерами - 4,9</w:t>
      </w:r>
      <w:r w:rsidRPr="00650123">
        <w:rPr>
          <w:sz w:val="24"/>
          <w:szCs w:val="24"/>
          <w:lang w:val="en-US"/>
        </w:rPr>
        <w:t>x</w:t>
      </w:r>
      <w:r w:rsidRPr="00650123">
        <w:rPr>
          <w:sz w:val="24"/>
          <w:szCs w:val="24"/>
        </w:rPr>
        <w:t>4,7</w:t>
      </w:r>
      <w:r w:rsidRPr="00650123">
        <w:rPr>
          <w:sz w:val="24"/>
          <w:szCs w:val="24"/>
          <w:lang w:val="en-US"/>
        </w:rPr>
        <w:t>x</w:t>
      </w:r>
      <w:r w:rsidRPr="00650123">
        <w:rPr>
          <w:sz w:val="24"/>
          <w:szCs w:val="24"/>
        </w:rPr>
        <w:t xml:space="preserve">2,1 </w:t>
      </w:r>
      <w:r w:rsidRPr="00650123">
        <w:rPr>
          <w:rStyle w:val="a5"/>
          <w:b w:val="0"/>
          <w:sz w:val="24"/>
          <w:szCs w:val="24"/>
        </w:rPr>
        <w:t>см с признаками умеренной</w:t>
      </w:r>
      <w:r w:rsidRPr="00650123">
        <w:rPr>
          <w:rStyle w:val="a5"/>
          <w:sz w:val="24"/>
          <w:szCs w:val="24"/>
        </w:rPr>
        <w:t xml:space="preserve"> </w:t>
      </w:r>
      <w:r w:rsidRPr="00650123">
        <w:rPr>
          <w:sz w:val="24"/>
          <w:szCs w:val="24"/>
        </w:rPr>
        <w:t>компрессии вещества головного мозга.</w:t>
      </w:r>
    </w:p>
    <w:p w:rsidR="00A06DF0" w:rsidRPr="00650123" w:rsidRDefault="000A4401" w:rsidP="00650123">
      <w:pPr>
        <w:pStyle w:val="12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650123">
        <w:rPr>
          <w:rStyle w:val="a5"/>
          <w:b w:val="0"/>
          <w:sz w:val="24"/>
          <w:szCs w:val="24"/>
        </w:rPr>
        <w:t>Боковые желудочки</w:t>
      </w:r>
      <w:r w:rsidRPr="00650123">
        <w:rPr>
          <w:rStyle w:val="a5"/>
          <w:sz w:val="24"/>
          <w:szCs w:val="24"/>
        </w:rPr>
        <w:t xml:space="preserve"> </w:t>
      </w:r>
      <w:r w:rsidRPr="00650123">
        <w:rPr>
          <w:sz w:val="24"/>
          <w:szCs w:val="24"/>
        </w:rPr>
        <w:t xml:space="preserve">не расширены, симметричны, слева до 0,7см, справа - 0,6см. </w:t>
      </w:r>
      <w:r w:rsidRPr="00650123">
        <w:rPr>
          <w:rStyle w:val="a5"/>
          <w:b w:val="0"/>
          <w:sz w:val="24"/>
          <w:szCs w:val="24"/>
        </w:rPr>
        <w:t xml:space="preserve">Имеется </w:t>
      </w:r>
      <w:proofErr w:type="spellStart"/>
      <w:r w:rsidRPr="00650123">
        <w:rPr>
          <w:rStyle w:val="a5"/>
          <w:b w:val="0"/>
          <w:sz w:val="24"/>
          <w:szCs w:val="24"/>
        </w:rPr>
        <w:t>перивентрикулярное</w:t>
      </w:r>
      <w:proofErr w:type="spellEnd"/>
      <w:r w:rsidRPr="00650123">
        <w:rPr>
          <w:rStyle w:val="a5"/>
          <w:sz w:val="24"/>
          <w:szCs w:val="24"/>
        </w:rPr>
        <w:t xml:space="preserve"> </w:t>
      </w:r>
      <w:r w:rsidRPr="00650123">
        <w:rPr>
          <w:sz w:val="24"/>
          <w:szCs w:val="24"/>
        </w:rPr>
        <w:t xml:space="preserve">усиление МР-сигнала на </w:t>
      </w:r>
      <w:r w:rsidRPr="00650123">
        <w:rPr>
          <w:sz w:val="24"/>
          <w:szCs w:val="24"/>
          <w:lang w:val="en-US"/>
        </w:rPr>
        <w:t>FLAIR</w:t>
      </w:r>
      <w:r w:rsidRPr="00650123">
        <w:rPr>
          <w:sz w:val="24"/>
          <w:szCs w:val="24"/>
        </w:rPr>
        <w:t>.</w:t>
      </w:r>
    </w:p>
    <w:p w:rsidR="00A06DF0" w:rsidRPr="00650123" w:rsidRDefault="000A4401" w:rsidP="00650123">
      <w:pPr>
        <w:pStyle w:val="12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650123">
        <w:rPr>
          <w:rStyle w:val="a5"/>
          <w:b w:val="0"/>
          <w:sz w:val="24"/>
          <w:szCs w:val="24"/>
        </w:rPr>
        <w:t>Срединные структуры</w:t>
      </w:r>
      <w:r w:rsidRPr="00650123">
        <w:rPr>
          <w:rStyle w:val="a5"/>
          <w:sz w:val="24"/>
          <w:szCs w:val="24"/>
        </w:rPr>
        <w:t xml:space="preserve"> </w:t>
      </w:r>
      <w:r w:rsidRPr="00650123">
        <w:rPr>
          <w:sz w:val="24"/>
          <w:szCs w:val="24"/>
        </w:rPr>
        <w:t>мозга расположены обычно.</w:t>
      </w:r>
    </w:p>
    <w:p w:rsidR="00A06DF0" w:rsidRPr="00650123" w:rsidRDefault="000A4401" w:rsidP="00650123">
      <w:pPr>
        <w:pStyle w:val="12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650123">
        <w:rPr>
          <w:rStyle w:val="a5"/>
          <w:b w:val="0"/>
          <w:sz w:val="24"/>
          <w:szCs w:val="24"/>
        </w:rPr>
        <w:t>Очаговых,</w:t>
      </w:r>
      <w:r w:rsidRPr="00650123">
        <w:rPr>
          <w:rStyle w:val="a5"/>
          <w:sz w:val="24"/>
          <w:szCs w:val="24"/>
        </w:rPr>
        <w:t xml:space="preserve"> </w:t>
      </w:r>
      <w:r w:rsidRPr="00650123">
        <w:rPr>
          <w:sz w:val="24"/>
          <w:szCs w:val="24"/>
        </w:rPr>
        <w:t>диффузных изменений МР — сигнала мозжечка — не выявлено.</w:t>
      </w:r>
    </w:p>
    <w:p w:rsidR="00A06DF0" w:rsidRPr="00650123" w:rsidRDefault="000A4401" w:rsidP="00650123">
      <w:pPr>
        <w:pStyle w:val="12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650123">
        <w:rPr>
          <w:rStyle w:val="a5"/>
          <w:b w:val="0"/>
          <w:sz w:val="24"/>
          <w:szCs w:val="24"/>
        </w:rPr>
        <w:t>Мозолистое</w:t>
      </w:r>
      <w:r w:rsidRPr="00650123">
        <w:rPr>
          <w:rStyle w:val="a5"/>
          <w:sz w:val="24"/>
          <w:szCs w:val="24"/>
        </w:rPr>
        <w:t xml:space="preserve"> </w:t>
      </w:r>
      <w:r w:rsidRPr="00650123">
        <w:rPr>
          <w:sz w:val="24"/>
          <w:szCs w:val="24"/>
        </w:rPr>
        <w:t>тело развито правильно.</w:t>
      </w:r>
    </w:p>
    <w:p w:rsidR="00A06DF0" w:rsidRPr="00650123" w:rsidRDefault="000A4401" w:rsidP="00650123">
      <w:pPr>
        <w:pStyle w:val="12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650123">
        <w:rPr>
          <w:rStyle w:val="a5"/>
          <w:b w:val="0"/>
          <w:sz w:val="24"/>
          <w:szCs w:val="24"/>
        </w:rPr>
        <w:t>Турецкое седло</w:t>
      </w:r>
      <w:r w:rsidRPr="00650123">
        <w:rPr>
          <w:rStyle w:val="a5"/>
          <w:sz w:val="24"/>
          <w:szCs w:val="24"/>
        </w:rPr>
        <w:t xml:space="preserve"> </w:t>
      </w:r>
      <w:r w:rsidRPr="00650123">
        <w:rPr>
          <w:sz w:val="24"/>
          <w:szCs w:val="24"/>
        </w:rPr>
        <w:t xml:space="preserve">правильной формы. Гипофиз расположен </w:t>
      </w:r>
      <w:proofErr w:type="spellStart"/>
      <w:r w:rsidRPr="00650123">
        <w:rPr>
          <w:sz w:val="24"/>
          <w:szCs w:val="24"/>
        </w:rPr>
        <w:t>интраселлярно</w:t>
      </w:r>
      <w:proofErr w:type="spellEnd"/>
      <w:r w:rsidRPr="00650123">
        <w:rPr>
          <w:sz w:val="24"/>
          <w:szCs w:val="24"/>
        </w:rPr>
        <w:t xml:space="preserve">. </w:t>
      </w:r>
      <w:r w:rsidRPr="00650123">
        <w:rPr>
          <w:rStyle w:val="a5"/>
          <w:b w:val="0"/>
          <w:sz w:val="24"/>
          <w:szCs w:val="24"/>
        </w:rPr>
        <w:t>Сифоны ВСА прослеживаются,</w:t>
      </w:r>
      <w:r w:rsidRPr="00650123">
        <w:rPr>
          <w:rStyle w:val="a5"/>
          <w:sz w:val="24"/>
          <w:szCs w:val="24"/>
        </w:rPr>
        <w:t xml:space="preserve"> </w:t>
      </w:r>
      <w:r w:rsidRPr="00650123">
        <w:rPr>
          <w:sz w:val="24"/>
          <w:szCs w:val="24"/>
        </w:rPr>
        <w:t>без структурных изменений.</w:t>
      </w:r>
    </w:p>
    <w:p w:rsidR="00A06DF0" w:rsidRPr="00650123" w:rsidRDefault="000A4401" w:rsidP="00650123">
      <w:pPr>
        <w:pStyle w:val="40"/>
        <w:shd w:val="clear" w:color="auto" w:fill="auto"/>
        <w:spacing w:line="240" w:lineRule="auto"/>
        <w:ind w:firstLine="360"/>
        <w:jc w:val="left"/>
        <w:rPr>
          <w:b w:val="0"/>
          <w:sz w:val="24"/>
          <w:szCs w:val="24"/>
        </w:rPr>
      </w:pPr>
      <w:r w:rsidRPr="00650123">
        <w:rPr>
          <w:b w:val="0"/>
          <w:sz w:val="24"/>
          <w:szCs w:val="24"/>
        </w:rPr>
        <w:t>Мозжечок правильной формы,</w:t>
      </w:r>
      <w:r w:rsidRPr="00650123">
        <w:rPr>
          <w:sz w:val="24"/>
          <w:szCs w:val="24"/>
        </w:rPr>
        <w:t xml:space="preserve"> </w:t>
      </w:r>
      <w:r w:rsidRPr="00650123">
        <w:rPr>
          <w:rStyle w:val="41"/>
          <w:sz w:val="24"/>
          <w:szCs w:val="24"/>
        </w:rPr>
        <w:t xml:space="preserve">контуры четкие и ровные. Миндалины </w:t>
      </w:r>
      <w:r w:rsidRPr="00650123">
        <w:rPr>
          <w:b w:val="0"/>
          <w:sz w:val="24"/>
          <w:szCs w:val="24"/>
        </w:rPr>
        <w:t>расположены типично.</w:t>
      </w:r>
    </w:p>
    <w:p w:rsidR="00A06DF0" w:rsidRPr="00650123" w:rsidRDefault="000A4401" w:rsidP="00650123">
      <w:pPr>
        <w:pStyle w:val="12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650123">
        <w:rPr>
          <w:rStyle w:val="a5"/>
          <w:b w:val="0"/>
          <w:sz w:val="24"/>
          <w:szCs w:val="24"/>
        </w:rPr>
        <w:t xml:space="preserve">Краниовертебральный </w:t>
      </w:r>
      <w:r w:rsidRPr="00650123">
        <w:rPr>
          <w:sz w:val="24"/>
          <w:szCs w:val="24"/>
        </w:rPr>
        <w:t xml:space="preserve">переход без особенностей. Охваченные отделы спинного </w:t>
      </w:r>
      <w:r w:rsidRPr="00650123">
        <w:rPr>
          <w:rStyle w:val="a5"/>
          <w:b w:val="0"/>
          <w:sz w:val="24"/>
          <w:szCs w:val="24"/>
        </w:rPr>
        <w:t>мозга (С 1 -СЗ) без структурных</w:t>
      </w:r>
      <w:r w:rsidRPr="00650123">
        <w:rPr>
          <w:rStyle w:val="a5"/>
          <w:sz w:val="24"/>
          <w:szCs w:val="24"/>
        </w:rPr>
        <w:t xml:space="preserve"> </w:t>
      </w:r>
      <w:r w:rsidRPr="00650123">
        <w:rPr>
          <w:sz w:val="24"/>
          <w:szCs w:val="24"/>
        </w:rPr>
        <w:t>изменений, контуры четкие и ровные.</w:t>
      </w:r>
    </w:p>
    <w:p w:rsidR="00A06DF0" w:rsidRPr="00650123" w:rsidRDefault="000A4401" w:rsidP="00650123">
      <w:pPr>
        <w:pStyle w:val="40"/>
        <w:shd w:val="clear" w:color="auto" w:fill="auto"/>
        <w:spacing w:line="240" w:lineRule="auto"/>
        <w:ind w:firstLine="360"/>
        <w:jc w:val="left"/>
        <w:rPr>
          <w:b w:val="0"/>
          <w:sz w:val="24"/>
          <w:szCs w:val="24"/>
        </w:rPr>
      </w:pPr>
      <w:r w:rsidRPr="00650123">
        <w:rPr>
          <w:b w:val="0"/>
          <w:sz w:val="24"/>
          <w:szCs w:val="24"/>
        </w:rPr>
        <w:t xml:space="preserve">Глазницы правильной </w:t>
      </w:r>
      <w:r w:rsidRPr="00650123">
        <w:rPr>
          <w:rStyle w:val="41"/>
          <w:sz w:val="24"/>
          <w:szCs w:val="24"/>
        </w:rPr>
        <w:t xml:space="preserve">формы, МР-сигнал стекловидного тела не </w:t>
      </w:r>
      <w:proofErr w:type="gramStart"/>
      <w:r w:rsidRPr="00650123">
        <w:rPr>
          <w:rStyle w:val="41"/>
          <w:sz w:val="24"/>
          <w:szCs w:val="24"/>
        </w:rPr>
        <w:t>изменен</w:t>
      </w:r>
      <w:proofErr w:type="gramEnd"/>
      <w:r w:rsidRPr="00650123">
        <w:rPr>
          <w:rStyle w:val="41"/>
          <w:sz w:val="24"/>
          <w:szCs w:val="24"/>
        </w:rPr>
        <w:t xml:space="preserve">. </w:t>
      </w:r>
      <w:r w:rsidRPr="00650123">
        <w:rPr>
          <w:b w:val="0"/>
          <w:sz w:val="24"/>
          <w:szCs w:val="24"/>
        </w:rPr>
        <w:t>Глазные</w:t>
      </w:r>
      <w:r w:rsidRPr="00650123">
        <w:rPr>
          <w:sz w:val="24"/>
          <w:szCs w:val="24"/>
        </w:rPr>
        <w:t xml:space="preserve"> </w:t>
      </w:r>
      <w:r w:rsidRPr="00650123">
        <w:rPr>
          <w:rStyle w:val="4SegoeUI9pt"/>
          <w:rFonts w:ascii="Times New Roman" w:hAnsi="Times New Roman" w:cs="Times New Roman"/>
          <w:sz w:val="24"/>
          <w:szCs w:val="24"/>
        </w:rPr>
        <w:t xml:space="preserve">яблоки </w:t>
      </w:r>
      <w:r w:rsidRPr="00650123">
        <w:rPr>
          <w:b w:val="0"/>
          <w:sz w:val="24"/>
          <w:szCs w:val="24"/>
        </w:rPr>
        <w:t>правильной формы, контуры</w:t>
      </w:r>
      <w:r w:rsidRPr="00650123">
        <w:rPr>
          <w:sz w:val="24"/>
          <w:szCs w:val="24"/>
        </w:rPr>
        <w:t xml:space="preserve"> </w:t>
      </w:r>
      <w:r w:rsidRPr="00650123">
        <w:rPr>
          <w:rStyle w:val="41"/>
          <w:sz w:val="24"/>
          <w:szCs w:val="24"/>
        </w:rPr>
        <w:t xml:space="preserve">четкие и ровные. Зрительные </w:t>
      </w:r>
      <w:r w:rsidRPr="00650123">
        <w:rPr>
          <w:b w:val="0"/>
          <w:sz w:val="24"/>
          <w:szCs w:val="24"/>
        </w:rPr>
        <w:t>нервы прослеживаются с</w:t>
      </w:r>
      <w:r w:rsidRPr="00650123">
        <w:rPr>
          <w:sz w:val="24"/>
          <w:szCs w:val="24"/>
        </w:rPr>
        <w:t xml:space="preserve"> </w:t>
      </w:r>
      <w:r w:rsidRPr="00650123">
        <w:rPr>
          <w:rStyle w:val="4SegoeUI9pt"/>
          <w:rFonts w:ascii="Times New Roman" w:hAnsi="Times New Roman" w:cs="Times New Roman"/>
          <w:sz w:val="24"/>
          <w:szCs w:val="24"/>
        </w:rPr>
        <w:t xml:space="preserve">обеих </w:t>
      </w:r>
      <w:r w:rsidRPr="00650123">
        <w:rPr>
          <w:b w:val="0"/>
          <w:sz w:val="24"/>
          <w:szCs w:val="24"/>
        </w:rPr>
        <w:t>сторон, структура однородная.</w:t>
      </w:r>
    </w:p>
    <w:p w:rsidR="00A06DF0" w:rsidRPr="00650123" w:rsidRDefault="000A4401" w:rsidP="00650123">
      <w:pPr>
        <w:pStyle w:val="40"/>
        <w:shd w:val="clear" w:color="auto" w:fill="auto"/>
        <w:spacing w:line="240" w:lineRule="auto"/>
        <w:ind w:firstLine="360"/>
        <w:jc w:val="left"/>
        <w:rPr>
          <w:b w:val="0"/>
          <w:sz w:val="24"/>
          <w:szCs w:val="24"/>
        </w:rPr>
      </w:pPr>
      <w:r w:rsidRPr="00650123">
        <w:rPr>
          <w:b w:val="0"/>
          <w:sz w:val="24"/>
          <w:szCs w:val="24"/>
        </w:rPr>
        <w:t>Мышцы глазниц развиты правильно.</w:t>
      </w:r>
    </w:p>
    <w:p w:rsidR="00650123" w:rsidRDefault="00650123" w:rsidP="00650123">
      <w:pPr>
        <w:pStyle w:val="40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</w:p>
    <w:p w:rsidR="00A06DF0" w:rsidRDefault="000A4401" w:rsidP="00650123">
      <w:pPr>
        <w:pStyle w:val="12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650123">
        <w:rPr>
          <w:sz w:val="24"/>
          <w:szCs w:val="24"/>
        </w:rPr>
        <w:t xml:space="preserve">Заключение: </w:t>
      </w:r>
      <w:proofErr w:type="gramStart"/>
      <w:r w:rsidRPr="00650123">
        <w:rPr>
          <w:sz w:val="24"/>
          <w:szCs w:val="24"/>
          <w:lang w:val="en-US"/>
        </w:rPr>
        <w:t>MPT</w:t>
      </w:r>
      <w:r w:rsidRPr="00650123">
        <w:rPr>
          <w:sz w:val="24"/>
          <w:szCs w:val="24"/>
        </w:rPr>
        <w:t xml:space="preserve">-картина </w:t>
      </w:r>
      <w:proofErr w:type="spellStart"/>
      <w:r w:rsidRPr="00650123">
        <w:rPr>
          <w:sz w:val="24"/>
          <w:szCs w:val="24"/>
        </w:rPr>
        <w:t>арахноидальной</w:t>
      </w:r>
      <w:proofErr w:type="spellEnd"/>
      <w:r w:rsidRPr="00650123">
        <w:rPr>
          <w:sz w:val="24"/>
          <w:szCs w:val="24"/>
        </w:rPr>
        <w:t xml:space="preserve"> кисты в проекции левой височной доли.</w:t>
      </w:r>
      <w:proofErr w:type="gramEnd"/>
      <w:r w:rsidRPr="00650123">
        <w:rPr>
          <w:sz w:val="24"/>
          <w:szCs w:val="24"/>
        </w:rPr>
        <w:t xml:space="preserve"> Проявления энцефалопатии.</w:t>
      </w:r>
    </w:p>
    <w:p w:rsidR="00650123" w:rsidRDefault="00650123" w:rsidP="00650123">
      <w:pPr>
        <w:pStyle w:val="12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</w:p>
    <w:p w:rsidR="00A06DF0" w:rsidRPr="00650123" w:rsidRDefault="000A4401" w:rsidP="00650123">
      <w:pPr>
        <w:pStyle w:val="50"/>
        <w:shd w:val="clear" w:color="auto" w:fill="auto"/>
        <w:spacing w:line="240" w:lineRule="auto"/>
        <w:rPr>
          <w:sz w:val="24"/>
          <w:szCs w:val="24"/>
        </w:rPr>
      </w:pPr>
      <w:r w:rsidRPr="00650123">
        <w:rPr>
          <w:sz w:val="24"/>
          <w:szCs w:val="24"/>
        </w:rPr>
        <w:t>Врач: Галушки</w:t>
      </w:r>
      <w:r w:rsidR="00650123">
        <w:rPr>
          <w:sz w:val="24"/>
          <w:szCs w:val="24"/>
        </w:rPr>
        <w:t>н</w:t>
      </w:r>
      <w:r w:rsidRPr="00650123">
        <w:rPr>
          <w:sz w:val="24"/>
          <w:szCs w:val="24"/>
        </w:rPr>
        <w:t xml:space="preserve"> </w:t>
      </w:r>
      <w:r w:rsidRPr="00650123">
        <w:rPr>
          <w:rStyle w:val="575pt"/>
          <w:sz w:val="24"/>
          <w:szCs w:val="24"/>
        </w:rPr>
        <w:t>М</w:t>
      </w:r>
      <w:r w:rsidR="00650123">
        <w:rPr>
          <w:rStyle w:val="575pt"/>
          <w:sz w:val="24"/>
          <w:szCs w:val="24"/>
        </w:rPr>
        <w:t>.</w:t>
      </w:r>
      <w:r w:rsidRPr="00650123">
        <w:rPr>
          <w:rStyle w:val="575pt"/>
          <w:sz w:val="24"/>
          <w:szCs w:val="24"/>
        </w:rPr>
        <w:t>Л</w:t>
      </w:r>
      <w:r w:rsidR="00650123">
        <w:rPr>
          <w:rStyle w:val="575pt"/>
          <w:sz w:val="24"/>
          <w:szCs w:val="24"/>
        </w:rPr>
        <w:t>.</w:t>
      </w:r>
    </w:p>
    <w:p w:rsidR="00A06DF0" w:rsidRDefault="00A06DF0">
      <w:pPr>
        <w:rPr>
          <w:sz w:val="0"/>
          <w:szCs w:val="0"/>
        </w:rPr>
      </w:pPr>
    </w:p>
    <w:p w:rsidR="00A06DF0" w:rsidRDefault="00A06DF0">
      <w:pPr>
        <w:rPr>
          <w:sz w:val="2"/>
          <w:szCs w:val="2"/>
        </w:rPr>
      </w:pPr>
    </w:p>
    <w:sectPr w:rsidR="00A06DF0" w:rsidSect="00137C39">
      <w:type w:val="continuous"/>
      <w:pgSz w:w="11909" w:h="16834"/>
      <w:pgMar w:top="993" w:right="994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51" w:rsidRDefault="00E76951">
      <w:r>
        <w:separator/>
      </w:r>
    </w:p>
  </w:endnote>
  <w:endnote w:type="continuationSeparator" w:id="0">
    <w:p w:rsidR="00E76951" w:rsidRDefault="00E7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51" w:rsidRDefault="00E76951"/>
  </w:footnote>
  <w:footnote w:type="continuationSeparator" w:id="0">
    <w:p w:rsidR="00E76951" w:rsidRDefault="00E769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F0"/>
    <w:rsid w:val="000A4401"/>
    <w:rsid w:val="00137C39"/>
    <w:rsid w:val="00650123"/>
    <w:rsid w:val="00717416"/>
    <w:rsid w:val="00A06DF0"/>
    <w:rsid w:val="00A3572E"/>
    <w:rsid w:val="00E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33"/>
      <w:szCs w:val="33"/>
      <w:u w:val="none"/>
      <w:lang w:val="en-US"/>
    </w:rPr>
  </w:style>
  <w:style w:type="character" w:customStyle="1" w:styleId="11">
    <w:name w:val="Заголовок №1 + Малые прописные"/>
    <w:basedOn w:val="1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SegoeUI9pt">
    <w:name w:val="Основной текст (4) + Segoe UI;9 pt;Не полужирный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75pt">
    <w:name w:val="Основной текст (5) + 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Segoe UI" w:eastAsia="Segoe UI" w:hAnsi="Segoe UI" w:cs="Segoe UI"/>
      <w:b/>
      <w:bCs/>
      <w:sz w:val="33"/>
      <w:szCs w:val="33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8" w:lineRule="exact"/>
      <w:ind w:firstLine="5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18" w:lineRule="exact"/>
      <w:ind w:firstLine="5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">
    <w:name w:val="Основной текст (2) + 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33"/>
      <w:szCs w:val="33"/>
      <w:u w:val="none"/>
      <w:lang w:val="en-US"/>
    </w:rPr>
  </w:style>
  <w:style w:type="character" w:customStyle="1" w:styleId="11">
    <w:name w:val="Заголовок №1 + Малые прописные"/>
    <w:basedOn w:val="1"/>
    <w:rPr>
      <w:rFonts w:ascii="Segoe UI" w:eastAsia="Segoe UI" w:hAnsi="Segoe UI" w:cs="Segoe UI"/>
      <w:b/>
      <w:bCs/>
      <w:i w:val="0"/>
      <w:iCs w:val="0"/>
      <w:smallCaps/>
      <w:strike w:val="0"/>
      <w:color w:val="000000"/>
      <w:spacing w:val="0"/>
      <w:w w:val="100"/>
      <w:position w:val="0"/>
      <w:sz w:val="33"/>
      <w:szCs w:val="33"/>
      <w:u w:val="none"/>
      <w:lang w:val="en-US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SegoeUI9pt">
    <w:name w:val="Основной текст (4) + Segoe UI;9 pt;Не полужирный"/>
    <w:basedOn w:val="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75pt">
    <w:name w:val="Основной текст (5) + 7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Segoe UI" w:eastAsia="Segoe UI" w:hAnsi="Segoe UI" w:cs="Segoe UI"/>
      <w:b/>
      <w:bCs/>
      <w:sz w:val="33"/>
      <w:szCs w:val="33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8" w:lineRule="exact"/>
      <w:ind w:firstLine="5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18" w:lineRule="exact"/>
      <w:ind w:firstLine="5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Кызылкулов Торе</dc:creator>
  <cp:lastModifiedBy>Кызылкулов Торе</cp:lastModifiedBy>
  <cp:revision>3</cp:revision>
  <dcterms:created xsi:type="dcterms:W3CDTF">2012-09-20T06:02:00Z</dcterms:created>
  <dcterms:modified xsi:type="dcterms:W3CDTF">2012-09-21T05:25:00Z</dcterms:modified>
</cp:coreProperties>
</file>